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E8E" w:rsidRPr="002D0FF7" w:rsidRDefault="00F81E8E" w:rsidP="00F81E8E">
      <w:pPr>
        <w:spacing w:line="360" w:lineRule="auto"/>
        <w:ind w:right="-30"/>
        <w:jc w:val="left"/>
        <w:rPr>
          <w:b/>
          <w:sz w:val="36"/>
          <w:szCs w:val="36"/>
          <w:lang w:val="es-ES"/>
        </w:rPr>
      </w:pPr>
      <w:bookmarkStart w:id="0" w:name="OLE_LINK1"/>
      <w:r w:rsidRPr="002D0FF7">
        <w:rPr>
          <w:b/>
          <w:sz w:val="36"/>
          <w:szCs w:val="36"/>
          <w:lang w:val="es-ES"/>
        </w:rPr>
        <w:t>Un robot para taladrar y remachar fuselajes de aviones gana el Premio vector de Oro</w:t>
      </w:r>
    </w:p>
    <w:p w:rsidR="005958BD" w:rsidRPr="002D0FF7" w:rsidRDefault="000923B9" w:rsidP="00F81E8E">
      <w:pPr>
        <w:spacing w:line="360" w:lineRule="auto"/>
        <w:ind w:right="-30"/>
        <w:jc w:val="left"/>
        <w:rPr>
          <w:b/>
          <w:sz w:val="24"/>
          <w:szCs w:val="24"/>
          <w:lang w:val="es-ES"/>
        </w:rPr>
      </w:pPr>
      <w:r w:rsidRPr="002D0FF7">
        <w:rPr>
          <w:b/>
          <w:sz w:val="24"/>
          <w:szCs w:val="24"/>
          <w:lang w:val="es-ES"/>
        </w:rPr>
        <w:t>La compañía Loxin S.L. gana el primer premio a la aplicación más innovadora con cadenas portacables en la feria de Hanóver</w:t>
      </w:r>
    </w:p>
    <w:p w:rsidR="00546639" w:rsidRPr="002D0FF7" w:rsidRDefault="00546639" w:rsidP="006220DA">
      <w:pPr>
        <w:spacing w:line="360" w:lineRule="auto"/>
        <w:ind w:right="-30"/>
        <w:rPr>
          <w:b/>
          <w:lang w:val="es-ES"/>
        </w:rPr>
      </w:pPr>
    </w:p>
    <w:p w:rsidR="00F81E8E" w:rsidRPr="002D0FF7" w:rsidRDefault="00D3548F" w:rsidP="005958BD">
      <w:pPr>
        <w:spacing w:line="360" w:lineRule="auto"/>
        <w:rPr>
          <w:b/>
          <w:lang w:val="es-ES"/>
        </w:rPr>
      </w:pPr>
      <w:r w:rsidRPr="002D0FF7">
        <w:rPr>
          <w:b/>
          <w:lang w:val="es-ES"/>
        </w:rPr>
        <w:t>Feria de Hanóver (Colonia), 25 de abril de 2018 - Cada dos años, igus entrega el Premio vector a las aplicaciones con sistemas de cadenas portacables más sorprendentes. Este año se han presentado un total de 187 aplicaciones de 30 países diferentes y el ganador del Premio vector de Oro ha sido la compañía española Loxin S.L. En su aplicación, dos robots articulados se encargan de taladrar y remachar fuselajes de aviones antes del ensamblaje final. Para garantizar un suministro de energía fiable y seguro a los «end effectors», se han utilizado varios paquetes energéticos de igus.</w:t>
      </w:r>
    </w:p>
    <w:bookmarkEnd w:id="0"/>
    <w:p w:rsidR="00F81E8E" w:rsidRPr="002D0FF7" w:rsidRDefault="00F81E8E" w:rsidP="000923B9">
      <w:pPr>
        <w:spacing w:line="360" w:lineRule="auto"/>
        <w:rPr>
          <w:rFonts w:cs="Arial"/>
          <w:szCs w:val="22"/>
          <w:lang w:val="es-ES"/>
        </w:rPr>
      </w:pPr>
    </w:p>
    <w:p w:rsidR="00C51541" w:rsidRPr="002D0FF7" w:rsidRDefault="007F6782" w:rsidP="00BA378D">
      <w:pPr>
        <w:spacing w:line="360" w:lineRule="auto"/>
        <w:rPr>
          <w:lang w:val="es-ES"/>
        </w:rPr>
      </w:pPr>
      <w:r w:rsidRPr="002D0FF7">
        <w:rPr>
          <w:lang w:val="es-ES"/>
        </w:rPr>
        <w:t xml:space="preserve">Los robots de esta aplicación deben trabajar con fuselajes de hasta 4 metros de diámetro, lo que implica un desafío en el diseño. Anteriormente, el principal problema de esta aplicación era la posibilidad de colisión entre los tubos y el fuselaje, hecho que causaba graves daños a los aviones. Actualmente, el uso de los paquetes energéticos igus instalados en paralelo, uno a cada lado del robot, permite realizar el guiado de movimientos 3D de forma segura, mejorando la accesibilidad del robot a pesar de la geometría compleja de los fuselajes. Además de los paquetes energéticos que permiten el guiado de una gran cantidad de cables y tubos necesarios para la alimentación de remaches a los robots, la aplicación también cuenta con otras cadenas portacables igus de geometrías variadas y para movimientos en diferentes direcciones. Esta es la aplicación con la que la compañía Loxin S.L. ganó el Premio vector de Oro con una dotación en metálico de 5.000 € y que fue entregado en la feria de Hanóver. Este premio se otorga cada dos años a la aplicación más exigente e innovadora que emplee sistemas móviles de suministros de energía. El jurado está formado por especialistas y representantes de diversos sectores industriales, medios de comunicación y centros de investigación. </w:t>
      </w:r>
    </w:p>
    <w:p w:rsidR="00D429E7" w:rsidRPr="002D0FF7" w:rsidRDefault="00D429E7" w:rsidP="000923B9">
      <w:pPr>
        <w:spacing w:line="360" w:lineRule="auto"/>
        <w:rPr>
          <w:lang w:val="es-ES"/>
        </w:rPr>
      </w:pPr>
    </w:p>
    <w:p w:rsidR="00D429E7" w:rsidRPr="002D0FF7" w:rsidRDefault="00D429E7">
      <w:pPr>
        <w:overflowPunct/>
        <w:autoSpaceDE/>
        <w:autoSpaceDN/>
        <w:adjustRightInd/>
        <w:jc w:val="left"/>
        <w:textAlignment w:val="auto"/>
        <w:rPr>
          <w:lang w:val="es-ES"/>
        </w:rPr>
      </w:pPr>
      <w:r w:rsidRPr="002D0FF7">
        <w:rPr>
          <w:lang w:val="es-ES"/>
        </w:rPr>
        <w:br w:type="page"/>
      </w:r>
    </w:p>
    <w:p w:rsidR="007F6782" w:rsidRPr="002D0FF7" w:rsidRDefault="00C51541" w:rsidP="000923B9">
      <w:pPr>
        <w:spacing w:line="360" w:lineRule="auto"/>
        <w:rPr>
          <w:b/>
          <w:lang w:val="es-ES"/>
        </w:rPr>
      </w:pPr>
      <w:r w:rsidRPr="002D0FF7">
        <w:rPr>
          <w:b/>
          <w:lang w:val="es-ES"/>
        </w:rPr>
        <w:lastRenderedPageBreak/>
        <w:t>El vector de Plata es para una compañía de EUA</w:t>
      </w:r>
    </w:p>
    <w:p w:rsidR="009871E2" w:rsidRPr="002D0FF7" w:rsidRDefault="00C51541" w:rsidP="000923B9">
      <w:pPr>
        <w:spacing w:line="360" w:lineRule="auto"/>
        <w:rPr>
          <w:lang w:val="es-ES"/>
        </w:rPr>
      </w:pPr>
      <w:r w:rsidRPr="002D0FF7">
        <w:rPr>
          <w:lang w:val="es-ES"/>
        </w:rPr>
        <w:t>«Hummingbird» es una solución innovadora para el sector agrícola diseñada para el riego y la fertilización de los campos. Esta solución sustituye a las máquinas convencionales programadas para realizar una sola tarea, permite incorporar una gran variedad de sensores y ofrece la posibilidad de utilizar un software encargado de procesar datos relacionados con la temperatura, los nutrientes o las enfermedades. De esta forma, los fertilizantes y pesticidas pueden adaptarse, mezclarse y distribuirse en función de cada caso. El sistema micro flizz de igus cuenta con una cadena portacables encapsulada que se encarga del guiado de cables y tubos  a lo largo de un pivot de riego. El jurado otorgó el Premio vector de Plata a la compañía Cordoba Technologies Inc. por la innovadora incorporación del sistema microflizz que se convierte en el elemento principal de la aplicación y también por el impacto medioambiental positivo de la solución.</w:t>
      </w:r>
    </w:p>
    <w:p w:rsidR="00475D5A" w:rsidRPr="002D0FF7" w:rsidRDefault="00475D5A" w:rsidP="000923B9">
      <w:pPr>
        <w:spacing w:line="360" w:lineRule="auto"/>
        <w:rPr>
          <w:lang w:val="es-ES"/>
        </w:rPr>
      </w:pPr>
    </w:p>
    <w:p w:rsidR="009871E2" w:rsidRPr="002D0FF7" w:rsidRDefault="009871E2" w:rsidP="009871E2">
      <w:pPr>
        <w:spacing w:line="360" w:lineRule="auto"/>
        <w:rPr>
          <w:b/>
          <w:lang w:val="es-ES"/>
        </w:rPr>
      </w:pPr>
      <w:r w:rsidRPr="002D0FF7">
        <w:rPr>
          <w:b/>
          <w:lang w:val="es-ES"/>
        </w:rPr>
        <w:t>Un elevador revolucionario gana el bronce</w:t>
      </w:r>
    </w:p>
    <w:p w:rsidR="009871E2" w:rsidRPr="002D0FF7" w:rsidRDefault="009871E2" w:rsidP="009871E2">
      <w:pPr>
        <w:spacing w:line="360" w:lineRule="auto"/>
        <w:rPr>
          <w:lang w:val="es-ES"/>
        </w:rPr>
      </w:pPr>
      <w:r w:rsidRPr="002D0FF7">
        <w:rPr>
          <w:lang w:val="es-ES"/>
        </w:rPr>
        <w:t>Thyssenkrupp Elevator, una de las compañías líderes en tecnología y servicios de elevación, ha sustituido las cables convencionales de los elevadores por actuadores lineales motorizados en un sistema piñón-cremallera. Estos permiten que las cabinas giren 90º, por lo que pueden realizar tanto movimientos verticales como horizontales. Uno de los mayores desafíos durante la implementación fue el poco espacio disponible para la gran cantidad de cables de suministro eléctrico necesarios, tanto para la realización de los movimientos de elevación como los de rotación. Además, el cableado presentaba unos requisitos exigentes: debía estar apantallado, tener un diámetro pequeño y presentar un radio de curvatura reducido. Esta es la primera aplicación del sector de la elevación en la que se han utilizado cadenas portacables para este fin. La compañía ha optado por utilizar dos cadenas portacables opuestas con un carril de guiado circular, dentro se instalaron cables flexibles igus específicos para movimiento, los cuales se encargan de abastecer de energía y datos a la plataforma rotatoria. Se trata de una aplicación fascinante con un sistema de suministro de energía poco común, por eso el jurado premió a la compañía con el Premio vector de Bronce 2018.</w:t>
      </w:r>
    </w:p>
    <w:p w:rsidR="0041455A" w:rsidRPr="002D0FF7" w:rsidRDefault="0041455A">
      <w:pPr>
        <w:overflowPunct/>
        <w:autoSpaceDE/>
        <w:autoSpaceDN/>
        <w:adjustRightInd/>
        <w:jc w:val="left"/>
        <w:textAlignment w:val="auto"/>
        <w:rPr>
          <w:lang w:val="es-ES"/>
        </w:rPr>
      </w:pPr>
      <w:r w:rsidRPr="002D0FF7">
        <w:rPr>
          <w:lang w:val="es-ES"/>
        </w:rPr>
        <w:br w:type="page"/>
      </w:r>
    </w:p>
    <w:p w:rsidR="0041455A" w:rsidRPr="002D0FF7" w:rsidRDefault="0041455A" w:rsidP="009871E2">
      <w:pPr>
        <w:spacing w:line="360" w:lineRule="auto"/>
        <w:rPr>
          <w:lang w:val="es-ES"/>
        </w:rPr>
      </w:pPr>
    </w:p>
    <w:p w:rsidR="009871E2" w:rsidRPr="002D0FF7" w:rsidRDefault="001D2966" w:rsidP="009871E2">
      <w:pPr>
        <w:spacing w:line="360" w:lineRule="auto"/>
        <w:rPr>
          <w:b/>
          <w:lang w:val="es-ES"/>
        </w:rPr>
      </w:pPr>
      <w:r w:rsidRPr="002D0FF7">
        <w:rPr>
          <w:b/>
          <w:lang w:val="es-ES"/>
        </w:rPr>
        <w:t>Mención especial para un sistema innovador de generación de energía</w:t>
      </w:r>
    </w:p>
    <w:p w:rsidR="001D2966" w:rsidRPr="002D0FF7" w:rsidRDefault="001D2966" w:rsidP="009871E2">
      <w:pPr>
        <w:spacing w:line="360" w:lineRule="auto"/>
        <w:rPr>
          <w:lang w:val="es-ES"/>
        </w:rPr>
      </w:pPr>
      <w:r w:rsidRPr="002D0FF7">
        <w:rPr>
          <w:lang w:val="es-ES"/>
        </w:rPr>
        <w:t xml:space="preserve">La generación de energía a partir del movimiento de las olas del mar tiene un potencial enorme en el futuro, ya que la densidad energética media es cinco veces superior a la de la energía eólica y diez veces a la de la energía solar. Sin embargo, este sistema de producción de energía necesita suministros energéticos con unos requisitos especiales, ya que tienen que soportar condiciones muy adversas en el interior de boyas durante muchos años. La aplicación de la empresa sueca CorPower Ocean obtuvo una mención especial por su aplicación innovadora y respetuosa con el medio ambiente. </w:t>
      </w:r>
    </w:p>
    <w:p w:rsidR="001D2966" w:rsidRPr="002D0FF7" w:rsidRDefault="001D2966" w:rsidP="009871E2">
      <w:pPr>
        <w:spacing w:line="360" w:lineRule="auto"/>
        <w:rPr>
          <w:lang w:val="es-ES"/>
        </w:rPr>
      </w:pPr>
    </w:p>
    <w:p w:rsidR="001D2966" w:rsidRPr="002D0FF7" w:rsidRDefault="001D2966" w:rsidP="009871E2">
      <w:pPr>
        <w:spacing w:line="360" w:lineRule="auto"/>
        <w:rPr>
          <w:lang w:val="es-ES"/>
        </w:rPr>
      </w:pPr>
      <w:r w:rsidRPr="002D0FF7">
        <w:rPr>
          <w:lang w:val="es-ES"/>
        </w:rPr>
        <w:t xml:space="preserve">Toda la información sobre la 6ª edición del Premio vector y las ceremonias de entrega, incluidas las de años anteriores, están disponibles en </w:t>
      </w:r>
      <w:r w:rsidR="002D0FF7">
        <w:fldChar w:fldCharType="begin"/>
      </w:r>
      <w:r w:rsidR="002D0FF7" w:rsidRPr="002D0FF7">
        <w:rPr>
          <w:lang w:val="es-ES"/>
        </w:rPr>
        <w:instrText xml:space="preserve"> HYPERLINK "http://www.igus.es/vector" </w:instrText>
      </w:r>
      <w:r w:rsidR="002D0FF7">
        <w:fldChar w:fldCharType="separate"/>
      </w:r>
      <w:r w:rsidRPr="002D0FF7">
        <w:rPr>
          <w:rStyle w:val="Hyperlink"/>
          <w:lang w:val="es-ES"/>
        </w:rPr>
        <w:t>http://www.igus.es/vector</w:t>
      </w:r>
      <w:r w:rsidR="002D0FF7">
        <w:rPr>
          <w:rStyle w:val="Hyperlink"/>
        </w:rPr>
        <w:fldChar w:fldCharType="end"/>
      </w:r>
      <w:r w:rsidRPr="002D0FF7">
        <w:rPr>
          <w:lang w:val="es-ES"/>
        </w:rPr>
        <w:t>.</w:t>
      </w:r>
    </w:p>
    <w:p w:rsidR="001D2966" w:rsidRPr="002D0FF7" w:rsidRDefault="001D2966" w:rsidP="009871E2">
      <w:pPr>
        <w:spacing w:line="360" w:lineRule="auto"/>
        <w:rPr>
          <w:lang w:val="es-ES"/>
        </w:rPr>
      </w:pPr>
    </w:p>
    <w:p w:rsidR="00C51541" w:rsidRPr="002D0FF7" w:rsidRDefault="00C51541">
      <w:pPr>
        <w:overflowPunct/>
        <w:autoSpaceDE/>
        <w:autoSpaceDN/>
        <w:adjustRightInd/>
        <w:jc w:val="left"/>
        <w:textAlignment w:val="auto"/>
        <w:rPr>
          <w:lang w:val="es-ES"/>
        </w:rPr>
      </w:pPr>
    </w:p>
    <w:p w:rsidR="00666003" w:rsidRPr="002D0FF7" w:rsidRDefault="00666003">
      <w:pPr>
        <w:overflowPunct/>
        <w:autoSpaceDE/>
        <w:autoSpaceDN/>
        <w:adjustRightInd/>
        <w:jc w:val="left"/>
        <w:textAlignment w:val="auto"/>
        <w:rPr>
          <w:b/>
          <w:lang w:val="es-ES"/>
        </w:rPr>
      </w:pPr>
    </w:p>
    <w:p w:rsidR="000C794D" w:rsidRPr="007E3E94" w:rsidRDefault="00BB344F" w:rsidP="007E3E94">
      <w:pPr>
        <w:suppressAutoHyphens/>
        <w:spacing w:line="360" w:lineRule="auto"/>
        <w:rPr>
          <w:b/>
        </w:rPr>
      </w:pPr>
      <w:r>
        <w:rPr>
          <w:b/>
        </w:rPr>
        <w:t>Imágenes:</w:t>
      </w:r>
    </w:p>
    <w:p w:rsidR="003E4FD3" w:rsidRPr="007E3E94" w:rsidRDefault="003E4FD3" w:rsidP="007E3E94">
      <w:pPr>
        <w:suppressAutoHyphens/>
        <w:spacing w:line="360" w:lineRule="auto"/>
        <w:rPr>
          <w:b/>
        </w:rPr>
      </w:pPr>
    </w:p>
    <w:p w:rsidR="000C794D" w:rsidRPr="007E3E94" w:rsidRDefault="00EC4443" w:rsidP="007E3E94">
      <w:pPr>
        <w:suppressAutoHyphens/>
        <w:spacing w:line="360" w:lineRule="auto"/>
        <w:rPr>
          <w:b/>
        </w:rPr>
      </w:pPr>
      <w:r w:rsidRPr="00EC4443">
        <w:rPr>
          <w:b/>
          <w:noProof/>
        </w:rPr>
        <w:drawing>
          <wp:inline distT="0" distB="0" distL="0" distR="0">
            <wp:extent cx="4572000" cy="2076450"/>
            <wp:effectExtent l="0" t="0" r="0" b="0"/>
            <wp:docPr id="1" name="Grafik 1" descr="I:\Medien\USER\Presse_Werbung\03a_Pressearbeit national\01_Pressemitteilungen\2018\PM2318_vector Gewinner\PM2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8\PM2318_vector Gewinner\PM2318-1.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572000" cy="2076450"/>
                    </a:xfrm>
                    <a:prstGeom prst="rect">
                      <a:avLst/>
                    </a:prstGeom>
                    <a:noFill/>
                    <a:ln>
                      <a:noFill/>
                    </a:ln>
                  </pic:spPr>
                </pic:pic>
              </a:graphicData>
            </a:graphic>
          </wp:inline>
        </w:drawing>
      </w:r>
      <w:bookmarkStart w:id="1" w:name="_GoBack"/>
      <w:bookmarkEnd w:id="1"/>
    </w:p>
    <w:p w:rsidR="003E4FD3" w:rsidRPr="002D0FF7" w:rsidRDefault="00FB72CD" w:rsidP="007E3E94">
      <w:pPr>
        <w:suppressAutoHyphens/>
        <w:spacing w:line="360" w:lineRule="auto"/>
        <w:rPr>
          <w:rFonts w:cs="Arial"/>
          <w:b/>
          <w:szCs w:val="22"/>
          <w:lang w:val="es-ES"/>
        </w:rPr>
      </w:pPr>
      <w:r w:rsidRPr="002D0FF7">
        <w:rPr>
          <w:rFonts w:cs="Arial"/>
          <w:b/>
          <w:szCs w:val="22"/>
          <w:lang w:val="es-ES"/>
        </w:rPr>
        <w:t>Imagen PM2318-1</w:t>
      </w:r>
    </w:p>
    <w:p w:rsidR="00D72703" w:rsidRPr="007E3E94" w:rsidRDefault="000923B9" w:rsidP="007E3E94">
      <w:pPr>
        <w:suppressAutoHyphens/>
        <w:spacing w:line="360" w:lineRule="auto"/>
      </w:pPr>
      <w:r w:rsidRPr="002D0FF7">
        <w:rPr>
          <w:lang w:val="es-ES"/>
        </w:rPr>
        <w:t xml:space="preserve">Los ganadores del Premio vector 2018 fueron galardonados durante la feria de Hanóver. La compañía española Loxin S.L. obtuvo el Premio vector de Oro. </w:t>
      </w:r>
      <w:r>
        <w:t>(</w:t>
      </w:r>
      <w:proofErr w:type="spellStart"/>
      <w:r>
        <w:t>Fuente</w:t>
      </w:r>
      <w:proofErr w:type="spellEnd"/>
      <w:r>
        <w:t xml:space="preserve">: </w:t>
      </w:r>
      <w:proofErr w:type="spellStart"/>
      <w:r>
        <w:t>igus</w:t>
      </w:r>
      <w:proofErr w:type="spellEnd"/>
      <w:r>
        <w:t xml:space="preserve"> GmbH)</w:t>
      </w:r>
    </w:p>
    <w:p w:rsidR="000C794D" w:rsidRPr="007E3E94" w:rsidRDefault="000C794D" w:rsidP="007E3E94">
      <w:pPr>
        <w:suppressAutoHyphens/>
        <w:spacing w:line="360" w:lineRule="auto"/>
      </w:pPr>
    </w:p>
    <w:p w:rsidR="00E01E24" w:rsidRPr="007E3E94" w:rsidRDefault="00E01E24" w:rsidP="007E3E94">
      <w:pPr>
        <w:suppressAutoHyphens/>
        <w:spacing w:line="360" w:lineRule="auto"/>
      </w:pPr>
    </w:p>
    <w:p w:rsidR="000923B9" w:rsidRPr="007E3E94" w:rsidRDefault="008917A4" w:rsidP="000923B9">
      <w:pPr>
        <w:suppressAutoHyphens/>
        <w:spacing w:line="360" w:lineRule="auto"/>
        <w:rPr>
          <w:b/>
        </w:rPr>
      </w:pPr>
      <w:r w:rsidRPr="008917A4">
        <w:rPr>
          <w:b/>
          <w:noProof/>
        </w:rPr>
        <w:lastRenderedPageBreak/>
        <w:drawing>
          <wp:inline distT="0" distB="0" distL="0" distR="0">
            <wp:extent cx="3764661" cy="2116667"/>
            <wp:effectExtent l="0" t="0" r="7620" b="0"/>
            <wp:docPr id="3" name="Grafik 3" descr="I:\Medien\USER\Presse_Werbung\03a_Pressearbeit national\01_Pressemitteilungen\2018\PMXX18_vector Gewinner\LOXIN 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8\PMXX18_vector Gewinner\LOXIN FOTO 3.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772122" cy="2120862"/>
                    </a:xfrm>
                    <a:prstGeom prst="rect">
                      <a:avLst/>
                    </a:prstGeom>
                    <a:noFill/>
                    <a:ln>
                      <a:noFill/>
                    </a:ln>
                  </pic:spPr>
                </pic:pic>
              </a:graphicData>
            </a:graphic>
          </wp:inline>
        </w:drawing>
      </w:r>
    </w:p>
    <w:p w:rsidR="000923B9" w:rsidRPr="00D429E7" w:rsidRDefault="000923B9" w:rsidP="000923B9">
      <w:pPr>
        <w:suppressAutoHyphens/>
        <w:spacing w:line="360" w:lineRule="auto"/>
        <w:rPr>
          <w:rFonts w:cs="Arial"/>
          <w:b/>
          <w:szCs w:val="22"/>
        </w:rPr>
      </w:pPr>
      <w:r>
        <w:rPr>
          <w:rFonts w:cs="Arial"/>
          <w:b/>
          <w:szCs w:val="22"/>
        </w:rPr>
        <w:t>Imagen PM2318-2</w:t>
      </w:r>
    </w:p>
    <w:p w:rsidR="000923B9" w:rsidRDefault="00120CFD" w:rsidP="000923B9">
      <w:pPr>
        <w:suppressAutoHyphens/>
        <w:spacing w:line="360" w:lineRule="auto"/>
      </w:pPr>
      <w:r w:rsidRPr="002D0FF7">
        <w:rPr>
          <w:lang w:val="es-ES"/>
        </w:rPr>
        <w:t xml:space="preserve">En esta aplicación, dos robots industriales se encargan de taladrar y remachar fuselajes de avión. Loxin S.L. ganó el Premio vector de Oro 2018 con esta aplicación. </w:t>
      </w:r>
      <w:r>
        <w:t>(</w:t>
      </w:r>
      <w:proofErr w:type="spellStart"/>
      <w:r>
        <w:t>Fuente</w:t>
      </w:r>
      <w:proofErr w:type="spellEnd"/>
      <w:r>
        <w:t xml:space="preserve">: </w:t>
      </w:r>
      <w:proofErr w:type="spellStart"/>
      <w:r>
        <w:t>igus</w:t>
      </w:r>
      <w:proofErr w:type="spellEnd"/>
      <w:r>
        <w:t xml:space="preserve"> GmbH)</w:t>
      </w:r>
    </w:p>
    <w:p w:rsidR="002D0FF7" w:rsidRDefault="002D0FF7" w:rsidP="000923B9">
      <w:pPr>
        <w:suppressAutoHyphens/>
        <w:spacing w:line="360" w:lineRule="auto"/>
      </w:pPr>
    </w:p>
    <w:p w:rsidR="002D0FF7" w:rsidRDefault="002D0FF7" w:rsidP="000923B9">
      <w:pPr>
        <w:suppressAutoHyphens/>
        <w:spacing w:line="360" w:lineRule="auto"/>
      </w:pPr>
    </w:p>
    <w:tbl>
      <w:tblPr>
        <w:tblW w:w="8190" w:type="dxa"/>
        <w:tblLayout w:type="fixed"/>
        <w:tblCellMar>
          <w:left w:w="70" w:type="dxa"/>
          <w:right w:w="70" w:type="dxa"/>
        </w:tblCellMar>
        <w:tblLook w:val="0000" w:firstRow="0" w:lastRow="0" w:firstColumn="0" w:lastColumn="0" w:noHBand="0" w:noVBand="0"/>
      </w:tblPr>
      <w:tblGrid>
        <w:gridCol w:w="4095"/>
        <w:gridCol w:w="4095"/>
      </w:tblGrid>
      <w:tr w:rsidR="002D0FF7" w:rsidRPr="0053773A" w:rsidTr="00266C0B">
        <w:tblPrEx>
          <w:tblCellMar>
            <w:top w:w="0" w:type="dxa"/>
            <w:bottom w:w="0" w:type="dxa"/>
          </w:tblCellMar>
        </w:tblPrEx>
        <w:trPr>
          <w:trHeight w:val="6070"/>
        </w:trPr>
        <w:tc>
          <w:tcPr>
            <w:tcW w:w="4095" w:type="dxa"/>
          </w:tcPr>
          <w:p w:rsidR="002D0FF7" w:rsidRPr="007E2E8E" w:rsidRDefault="002D0FF7" w:rsidP="00266C0B">
            <w:pPr>
              <w:rPr>
                <w:b/>
                <w:sz w:val="18"/>
                <w:lang w:val="it-IT"/>
              </w:rPr>
            </w:pPr>
            <w:r w:rsidRPr="007E2E8E">
              <w:rPr>
                <w:lang w:val="it-IT"/>
              </w:rPr>
              <w:br w:type="page"/>
            </w:r>
            <w:r w:rsidRPr="007E2E8E">
              <w:rPr>
                <w:b/>
                <w:sz w:val="18"/>
                <w:lang w:val="it-IT"/>
              </w:rPr>
              <w:t>CONTACTO:</w:t>
            </w:r>
          </w:p>
          <w:p w:rsidR="002D0FF7" w:rsidRPr="007E2E8E" w:rsidRDefault="002D0FF7" w:rsidP="00266C0B">
            <w:pPr>
              <w:rPr>
                <w:sz w:val="18"/>
                <w:lang w:val="it-IT"/>
              </w:rPr>
            </w:pPr>
          </w:p>
          <w:p w:rsidR="002D0FF7" w:rsidRPr="007E2E8E" w:rsidRDefault="002D0FF7" w:rsidP="00266C0B">
            <w:pPr>
              <w:rPr>
                <w:sz w:val="18"/>
                <w:lang w:val="it-IT"/>
              </w:rPr>
            </w:pPr>
            <w:proofErr w:type="spellStart"/>
            <w:r w:rsidRPr="007E2E8E">
              <w:rPr>
                <w:sz w:val="18"/>
                <w:lang w:val="it-IT"/>
              </w:rPr>
              <w:t>igus</w:t>
            </w:r>
            <w:proofErr w:type="spellEnd"/>
            <w:r w:rsidRPr="007E2E8E">
              <w:rPr>
                <w:sz w:val="18"/>
                <w:vertAlign w:val="superscript"/>
                <w:lang w:val="it-IT"/>
              </w:rPr>
              <w:t>®</w:t>
            </w:r>
            <w:r w:rsidRPr="007E2E8E">
              <w:rPr>
                <w:sz w:val="18"/>
                <w:lang w:val="it-IT"/>
              </w:rPr>
              <w:t xml:space="preserve"> S.L.U.</w:t>
            </w:r>
          </w:p>
          <w:p w:rsidR="002D0FF7" w:rsidRPr="007E2E8E" w:rsidRDefault="002D0FF7" w:rsidP="00266C0B">
            <w:pPr>
              <w:rPr>
                <w:sz w:val="18"/>
                <w:lang w:val="it-IT"/>
              </w:rPr>
            </w:pPr>
            <w:proofErr w:type="spellStart"/>
            <w:r w:rsidRPr="007E2E8E">
              <w:rPr>
                <w:sz w:val="18"/>
                <w:lang w:val="it-IT"/>
              </w:rPr>
              <w:t>Crta</w:t>
            </w:r>
            <w:proofErr w:type="spellEnd"/>
            <w:r w:rsidRPr="007E2E8E">
              <w:rPr>
                <w:sz w:val="18"/>
                <w:lang w:val="it-IT"/>
              </w:rPr>
              <w:t xml:space="preserve">./ </w:t>
            </w:r>
            <w:proofErr w:type="spellStart"/>
            <w:r w:rsidRPr="007E2E8E">
              <w:rPr>
                <w:sz w:val="18"/>
                <w:lang w:val="it-IT"/>
              </w:rPr>
              <w:t>Llobatona</w:t>
            </w:r>
            <w:proofErr w:type="spellEnd"/>
            <w:r w:rsidRPr="007E2E8E">
              <w:rPr>
                <w:sz w:val="18"/>
                <w:lang w:val="it-IT"/>
              </w:rPr>
              <w:t>, 6</w:t>
            </w:r>
          </w:p>
          <w:p w:rsidR="002D0FF7" w:rsidRPr="007E2E8E" w:rsidRDefault="002D0FF7" w:rsidP="00266C0B">
            <w:pPr>
              <w:rPr>
                <w:sz w:val="18"/>
                <w:lang w:val="it-IT"/>
              </w:rPr>
            </w:pPr>
            <w:proofErr w:type="spellStart"/>
            <w:r w:rsidRPr="007E2E8E">
              <w:rPr>
                <w:sz w:val="18"/>
                <w:lang w:val="it-IT"/>
              </w:rPr>
              <w:t>Polígono</w:t>
            </w:r>
            <w:proofErr w:type="spellEnd"/>
            <w:r w:rsidRPr="007E2E8E">
              <w:rPr>
                <w:sz w:val="18"/>
                <w:lang w:val="it-IT"/>
              </w:rPr>
              <w:t xml:space="preserve"> Noi del Sucre</w:t>
            </w:r>
          </w:p>
          <w:p w:rsidR="002D0FF7" w:rsidRPr="007E2E8E" w:rsidRDefault="002D0FF7" w:rsidP="00266C0B">
            <w:pPr>
              <w:rPr>
                <w:sz w:val="18"/>
                <w:lang w:val="it-IT"/>
              </w:rPr>
            </w:pPr>
            <w:r w:rsidRPr="007E2E8E">
              <w:rPr>
                <w:sz w:val="18"/>
                <w:lang w:val="it-IT"/>
              </w:rPr>
              <w:t xml:space="preserve">08840 </w:t>
            </w:r>
            <w:proofErr w:type="spellStart"/>
            <w:r w:rsidRPr="007E2E8E">
              <w:rPr>
                <w:sz w:val="18"/>
                <w:lang w:val="it-IT"/>
              </w:rPr>
              <w:t>Viladecans</w:t>
            </w:r>
            <w:proofErr w:type="spellEnd"/>
            <w:r w:rsidRPr="007E2E8E">
              <w:rPr>
                <w:sz w:val="18"/>
                <w:lang w:val="it-IT"/>
              </w:rPr>
              <w:t xml:space="preserve"> - </w:t>
            </w:r>
            <w:proofErr w:type="spellStart"/>
            <w:r w:rsidRPr="007E2E8E">
              <w:rPr>
                <w:sz w:val="18"/>
                <w:lang w:val="it-IT"/>
              </w:rPr>
              <w:t>Barcelona</w:t>
            </w:r>
            <w:proofErr w:type="spellEnd"/>
          </w:p>
          <w:p w:rsidR="002D0FF7" w:rsidRPr="002D0FF7" w:rsidRDefault="002D0FF7" w:rsidP="00266C0B">
            <w:pPr>
              <w:rPr>
                <w:sz w:val="18"/>
                <w:lang w:val="es-ES"/>
              </w:rPr>
            </w:pPr>
            <w:r w:rsidRPr="002D0FF7">
              <w:rPr>
                <w:sz w:val="18"/>
                <w:lang w:val="es-ES"/>
              </w:rPr>
              <w:t xml:space="preserve">Tel. </w:t>
            </w:r>
            <w:r w:rsidRPr="002D0FF7">
              <w:rPr>
                <w:snapToGrid w:val="0"/>
                <w:sz w:val="18"/>
                <w:lang w:val="es-ES"/>
              </w:rPr>
              <w:t>936 473 950</w:t>
            </w:r>
          </w:p>
          <w:p w:rsidR="002D0FF7" w:rsidRPr="002D0FF7" w:rsidRDefault="002D0FF7" w:rsidP="00266C0B">
            <w:pPr>
              <w:rPr>
                <w:sz w:val="18"/>
                <w:lang w:val="es-ES"/>
              </w:rPr>
            </w:pPr>
            <w:r w:rsidRPr="002D0FF7">
              <w:rPr>
                <w:sz w:val="18"/>
                <w:lang w:val="es-ES"/>
              </w:rPr>
              <w:t>Fax 936 473 951</w:t>
            </w:r>
          </w:p>
          <w:p w:rsidR="002D0FF7" w:rsidRPr="002D0FF7" w:rsidRDefault="002D0FF7" w:rsidP="00266C0B">
            <w:pPr>
              <w:rPr>
                <w:snapToGrid w:val="0"/>
                <w:sz w:val="18"/>
                <w:lang w:val="es-ES"/>
              </w:rPr>
            </w:pPr>
            <w:r w:rsidRPr="002D0FF7">
              <w:rPr>
                <w:snapToGrid w:val="0"/>
                <w:sz w:val="18"/>
                <w:lang w:val="es-ES"/>
              </w:rPr>
              <w:t>info@igus.es</w:t>
            </w:r>
          </w:p>
          <w:p w:rsidR="002D0FF7" w:rsidRPr="002D0FF7" w:rsidRDefault="002D0FF7" w:rsidP="00266C0B">
            <w:pPr>
              <w:rPr>
                <w:sz w:val="18"/>
                <w:lang w:val="es-ES"/>
              </w:rPr>
            </w:pPr>
            <w:r w:rsidRPr="002D0FF7">
              <w:rPr>
                <w:snapToGrid w:val="0"/>
                <w:sz w:val="18"/>
                <w:lang w:val="es-ES"/>
              </w:rPr>
              <w:t>portacables@igus.es</w:t>
            </w:r>
            <w:r w:rsidRPr="002D0FF7">
              <w:rPr>
                <w:snapToGrid w:val="0"/>
                <w:sz w:val="18"/>
                <w:lang w:val="es-ES"/>
              </w:rPr>
              <w:br/>
              <w:t>cojinetes@igus.es</w:t>
            </w:r>
          </w:p>
          <w:p w:rsidR="002D0FF7" w:rsidRPr="002D0FF7" w:rsidRDefault="002D0FF7" w:rsidP="00266C0B">
            <w:pPr>
              <w:rPr>
                <w:sz w:val="18"/>
                <w:lang w:val="es-ES"/>
              </w:rPr>
            </w:pPr>
            <w:r w:rsidRPr="002D0FF7">
              <w:rPr>
                <w:sz w:val="18"/>
                <w:lang w:val="es-ES"/>
              </w:rPr>
              <w:t>www.igus.es</w:t>
            </w:r>
          </w:p>
          <w:p w:rsidR="002D0FF7" w:rsidRPr="002D0FF7" w:rsidRDefault="002D0FF7" w:rsidP="00266C0B">
            <w:pPr>
              <w:rPr>
                <w:sz w:val="18"/>
                <w:lang w:val="es-ES"/>
              </w:rPr>
            </w:pPr>
          </w:p>
          <w:p w:rsidR="002D0FF7" w:rsidRPr="002D0FF7" w:rsidRDefault="002D0FF7" w:rsidP="00266C0B">
            <w:pPr>
              <w:rPr>
                <w:sz w:val="18"/>
                <w:lang w:val="es-ES"/>
              </w:rPr>
            </w:pPr>
          </w:p>
          <w:p w:rsidR="002D0FF7" w:rsidRPr="002D0FF7" w:rsidRDefault="002D0FF7" w:rsidP="00266C0B">
            <w:pPr>
              <w:rPr>
                <w:b/>
                <w:sz w:val="18"/>
                <w:szCs w:val="18"/>
                <w:lang w:val="es-ES"/>
              </w:rPr>
            </w:pPr>
          </w:p>
          <w:p w:rsidR="002D0FF7" w:rsidRPr="002D0FF7" w:rsidRDefault="002D0FF7" w:rsidP="00266C0B">
            <w:pPr>
              <w:rPr>
                <w:b/>
                <w:sz w:val="18"/>
                <w:szCs w:val="18"/>
                <w:lang w:val="es-ES"/>
              </w:rPr>
            </w:pPr>
            <w:r w:rsidRPr="002D0FF7">
              <w:rPr>
                <w:b/>
                <w:sz w:val="18"/>
                <w:szCs w:val="18"/>
                <w:lang w:val="es-ES"/>
              </w:rPr>
              <w:t>CONTACTO DE PRENSA:</w:t>
            </w:r>
          </w:p>
          <w:p w:rsidR="002D0FF7" w:rsidRPr="002D0FF7" w:rsidRDefault="002D0FF7" w:rsidP="00266C0B">
            <w:pPr>
              <w:rPr>
                <w:sz w:val="18"/>
                <w:lang w:val="es-ES"/>
              </w:rPr>
            </w:pPr>
          </w:p>
          <w:p w:rsidR="002D0FF7" w:rsidRPr="007E2E8E" w:rsidRDefault="002D0FF7" w:rsidP="00266C0B">
            <w:pPr>
              <w:ind w:right="-28"/>
              <w:rPr>
                <w:sz w:val="18"/>
                <w:lang w:val="en-GB"/>
              </w:rPr>
            </w:pPr>
            <w:r w:rsidRPr="007E2E8E">
              <w:rPr>
                <w:sz w:val="18"/>
                <w:lang w:val="en-US"/>
              </w:rPr>
              <w:t>Oliver Cyrus</w:t>
            </w:r>
          </w:p>
          <w:p w:rsidR="002D0FF7" w:rsidRPr="007E2E8E" w:rsidRDefault="002D0FF7" w:rsidP="00266C0B">
            <w:pPr>
              <w:ind w:right="-28"/>
              <w:rPr>
                <w:sz w:val="18"/>
                <w:lang w:val="en-GB"/>
              </w:rPr>
            </w:pPr>
            <w:r w:rsidRPr="007E2E8E">
              <w:rPr>
                <w:snapToGrid w:val="0"/>
                <w:sz w:val="18"/>
                <w:lang w:val="en-US"/>
              </w:rPr>
              <w:t>Head of PR &amp; Advertising</w:t>
            </w:r>
          </w:p>
          <w:p w:rsidR="002D0FF7" w:rsidRPr="007E2E8E" w:rsidRDefault="002D0FF7" w:rsidP="00266C0B">
            <w:pPr>
              <w:ind w:right="-28"/>
              <w:rPr>
                <w:sz w:val="18"/>
                <w:lang w:val="en-GB"/>
              </w:rPr>
            </w:pPr>
          </w:p>
          <w:p w:rsidR="002D0FF7" w:rsidRPr="007E2E8E" w:rsidRDefault="002D0FF7" w:rsidP="00266C0B">
            <w:pPr>
              <w:ind w:right="-28"/>
              <w:rPr>
                <w:sz w:val="18"/>
                <w:lang w:val="en-US"/>
              </w:rPr>
            </w:pPr>
            <w:proofErr w:type="spellStart"/>
            <w:r w:rsidRPr="007E2E8E">
              <w:rPr>
                <w:sz w:val="18"/>
                <w:lang w:val="en-US"/>
              </w:rPr>
              <w:t>igus</w:t>
            </w:r>
            <w:proofErr w:type="spellEnd"/>
            <w:r w:rsidRPr="007E2E8E">
              <w:rPr>
                <w:sz w:val="18"/>
                <w:lang w:val="en-US"/>
              </w:rPr>
              <w:t xml:space="preserve"> GmbH</w:t>
            </w:r>
          </w:p>
          <w:p w:rsidR="002D0FF7" w:rsidRPr="007E2E8E" w:rsidRDefault="002D0FF7" w:rsidP="00266C0B">
            <w:pPr>
              <w:ind w:right="-28"/>
              <w:rPr>
                <w:sz w:val="18"/>
                <w:lang w:val="en-US"/>
              </w:rPr>
            </w:pPr>
            <w:proofErr w:type="spellStart"/>
            <w:r w:rsidRPr="007E2E8E">
              <w:rPr>
                <w:sz w:val="18"/>
                <w:lang w:val="en-US"/>
              </w:rPr>
              <w:t>Spicher</w:t>
            </w:r>
            <w:proofErr w:type="spellEnd"/>
            <w:r w:rsidRPr="007E2E8E">
              <w:rPr>
                <w:sz w:val="18"/>
                <w:lang w:val="en-US"/>
              </w:rPr>
              <w:t xml:space="preserve"> Str. 1a</w:t>
            </w:r>
          </w:p>
          <w:p w:rsidR="002D0FF7" w:rsidRPr="007E2E8E" w:rsidRDefault="002D0FF7" w:rsidP="00266C0B">
            <w:pPr>
              <w:ind w:right="-28"/>
              <w:rPr>
                <w:sz w:val="18"/>
                <w:lang w:val="en-US"/>
              </w:rPr>
            </w:pPr>
            <w:r w:rsidRPr="007E2E8E">
              <w:rPr>
                <w:sz w:val="18"/>
                <w:lang w:val="en-US"/>
              </w:rPr>
              <w:t>D-51147 Köln</w:t>
            </w:r>
          </w:p>
          <w:p w:rsidR="002D0FF7" w:rsidRPr="007E2E8E" w:rsidRDefault="002D0FF7" w:rsidP="00266C0B">
            <w:pPr>
              <w:ind w:right="-28"/>
              <w:rPr>
                <w:sz w:val="18"/>
                <w:lang w:val="en-GB"/>
              </w:rPr>
            </w:pPr>
            <w:proofErr w:type="spellStart"/>
            <w:r w:rsidRPr="007E2E8E">
              <w:rPr>
                <w:sz w:val="18"/>
                <w:lang w:val="en-GB"/>
              </w:rPr>
              <w:t>Tlf</w:t>
            </w:r>
            <w:proofErr w:type="spellEnd"/>
            <w:r w:rsidRPr="007E2E8E">
              <w:rPr>
                <w:sz w:val="18"/>
                <w:lang w:val="en-GB"/>
              </w:rPr>
              <w:t>.. +49 (0) 22 03 / 96 49 - 459</w:t>
            </w:r>
          </w:p>
          <w:p w:rsidR="002D0FF7" w:rsidRPr="007E2E8E" w:rsidRDefault="002D0FF7" w:rsidP="00266C0B">
            <w:pPr>
              <w:ind w:right="-28"/>
              <w:rPr>
                <w:sz w:val="18"/>
                <w:lang w:val="en-GB"/>
              </w:rPr>
            </w:pPr>
            <w:r w:rsidRPr="007E2E8E">
              <w:rPr>
                <w:sz w:val="18"/>
                <w:lang w:val="en-GB"/>
              </w:rPr>
              <w:t>Fax +49 (0) 22 03 / 96 49 - 631</w:t>
            </w:r>
          </w:p>
          <w:p w:rsidR="002D0FF7" w:rsidRPr="007E2E8E" w:rsidRDefault="002D0FF7" w:rsidP="00266C0B">
            <w:pPr>
              <w:ind w:right="-28"/>
              <w:rPr>
                <w:sz w:val="18"/>
                <w:lang w:val="en-GB"/>
              </w:rPr>
            </w:pPr>
            <w:r w:rsidRPr="007E2E8E">
              <w:rPr>
                <w:sz w:val="18"/>
                <w:lang w:val="en-GB"/>
              </w:rPr>
              <w:t>ocyrus@igus.de</w:t>
            </w:r>
          </w:p>
          <w:p w:rsidR="002D0FF7" w:rsidRPr="007E2E8E" w:rsidRDefault="002D0FF7" w:rsidP="00266C0B">
            <w:pPr>
              <w:rPr>
                <w:sz w:val="18"/>
                <w:lang w:val="en-US"/>
              </w:rPr>
            </w:pPr>
            <w:r w:rsidRPr="007E2E8E">
              <w:rPr>
                <w:sz w:val="18"/>
                <w:lang w:val="en-GB"/>
              </w:rPr>
              <w:t>www.igus.de</w:t>
            </w:r>
          </w:p>
        </w:tc>
        <w:tc>
          <w:tcPr>
            <w:tcW w:w="4095" w:type="dxa"/>
          </w:tcPr>
          <w:p w:rsidR="002D0FF7" w:rsidRPr="007E2E8E" w:rsidRDefault="002D0FF7" w:rsidP="00266C0B">
            <w:pPr>
              <w:rPr>
                <w:b/>
                <w:sz w:val="18"/>
                <w:lang w:val="fr-FR"/>
              </w:rPr>
            </w:pPr>
            <w:r w:rsidRPr="007E2E8E">
              <w:rPr>
                <w:b/>
                <w:sz w:val="18"/>
                <w:lang w:val="fr-FR"/>
              </w:rPr>
              <w:t>SOBRE IGUS :</w:t>
            </w:r>
          </w:p>
          <w:p w:rsidR="002D0FF7" w:rsidRPr="007E2E8E" w:rsidRDefault="002D0FF7" w:rsidP="00266C0B">
            <w:pPr>
              <w:rPr>
                <w:b/>
                <w:sz w:val="18"/>
                <w:lang w:val="fr-FR"/>
              </w:rPr>
            </w:pPr>
          </w:p>
          <w:p w:rsidR="002D0FF7" w:rsidRPr="007E2E8E" w:rsidRDefault="002D0FF7" w:rsidP="00266C0B">
            <w:pPr>
              <w:rPr>
                <w:sz w:val="18"/>
                <w:lang w:val="fr-FR"/>
              </w:rPr>
            </w:pPr>
            <w:r w:rsidRPr="007E2E8E">
              <w:rPr>
                <w:rFonts w:cs="Arial"/>
                <w:iCs/>
                <w:color w:val="000000"/>
                <w:sz w:val="18"/>
                <w:szCs w:val="18"/>
                <w:lang w:val="fr-FR"/>
              </w:rPr>
              <w:t>"</w:t>
            </w:r>
            <w:proofErr w:type="spellStart"/>
            <w:r w:rsidRPr="007E2E8E">
              <w:rPr>
                <w:rFonts w:cs="Arial"/>
                <w:iCs/>
                <w:color w:val="000000"/>
                <w:sz w:val="18"/>
                <w:szCs w:val="18"/>
                <w:lang w:val="fr-FR"/>
              </w:rPr>
              <w:t>igus</w:t>
            </w:r>
            <w:proofErr w:type="spellEnd"/>
            <w:r w:rsidRPr="007E2E8E">
              <w:rPr>
                <w:rFonts w:cs="Arial"/>
                <w:iCs/>
                <w:color w:val="000000"/>
                <w:sz w:val="18"/>
                <w:szCs w:val="18"/>
                <w:lang w:val="fr-FR"/>
              </w:rPr>
              <w:t xml:space="preserve"> es </w:t>
            </w:r>
            <w:proofErr w:type="spellStart"/>
            <w:r w:rsidRPr="007E2E8E">
              <w:rPr>
                <w:rFonts w:cs="Arial"/>
                <w:iCs/>
                <w:color w:val="000000"/>
                <w:sz w:val="18"/>
                <w:szCs w:val="18"/>
                <w:lang w:val="fr-FR"/>
              </w:rPr>
              <w:t>uno</w:t>
            </w:r>
            <w:proofErr w:type="spellEnd"/>
            <w:r w:rsidRPr="007E2E8E">
              <w:rPr>
                <w:rFonts w:cs="Arial"/>
                <w:iCs/>
                <w:color w:val="000000"/>
                <w:sz w:val="18"/>
                <w:szCs w:val="18"/>
                <w:lang w:val="fr-FR"/>
              </w:rPr>
              <w:t xml:space="preserve"> de los fabricantes </w:t>
            </w:r>
            <w:proofErr w:type="spellStart"/>
            <w:r w:rsidRPr="007E2E8E">
              <w:rPr>
                <w:rFonts w:cs="Arial"/>
                <w:iCs/>
                <w:color w:val="000000"/>
                <w:sz w:val="18"/>
                <w:szCs w:val="18"/>
                <w:lang w:val="fr-FR"/>
              </w:rPr>
              <w:t>líderes</w:t>
            </w:r>
            <w:proofErr w:type="spellEnd"/>
            <w:r w:rsidRPr="007E2E8E">
              <w:rPr>
                <w:rFonts w:cs="Arial"/>
                <w:iCs/>
                <w:color w:val="000000"/>
                <w:sz w:val="18"/>
                <w:szCs w:val="18"/>
                <w:lang w:val="fr-FR"/>
              </w:rPr>
              <w:t xml:space="preserve"> en el </w:t>
            </w:r>
            <w:proofErr w:type="spellStart"/>
            <w:r w:rsidRPr="007E2E8E">
              <w:rPr>
                <w:rFonts w:cs="Arial"/>
                <w:iCs/>
                <w:color w:val="000000"/>
                <w:sz w:val="18"/>
                <w:szCs w:val="18"/>
                <w:lang w:val="fr-FR"/>
              </w:rPr>
              <w:t>área</w:t>
            </w:r>
            <w:proofErr w:type="spellEnd"/>
            <w:r w:rsidRPr="007E2E8E">
              <w:rPr>
                <w:rFonts w:cs="Arial"/>
                <w:iCs/>
                <w:color w:val="000000"/>
                <w:sz w:val="18"/>
                <w:szCs w:val="18"/>
                <w:lang w:val="fr-FR"/>
              </w:rPr>
              <w:t xml:space="preserve"> de los </w:t>
            </w:r>
            <w:proofErr w:type="spellStart"/>
            <w:r w:rsidRPr="007E2E8E">
              <w:rPr>
                <w:rFonts w:cs="Arial"/>
                <w:iCs/>
                <w:color w:val="000000"/>
                <w:sz w:val="18"/>
                <w:szCs w:val="18"/>
                <w:lang w:val="fr-FR"/>
              </w:rPr>
              <w:t>sistemas</w:t>
            </w:r>
            <w:proofErr w:type="spellEnd"/>
            <w:r w:rsidRPr="007E2E8E">
              <w:rPr>
                <w:rFonts w:cs="Arial"/>
                <w:iCs/>
                <w:color w:val="000000"/>
                <w:sz w:val="18"/>
                <w:szCs w:val="18"/>
                <w:lang w:val="fr-FR"/>
              </w:rPr>
              <w:t xml:space="preserve"> de cadenas </w:t>
            </w:r>
            <w:proofErr w:type="spellStart"/>
            <w:r w:rsidRPr="007E2E8E">
              <w:rPr>
                <w:rFonts w:cs="Arial"/>
                <w:iCs/>
                <w:color w:val="000000"/>
                <w:sz w:val="18"/>
                <w:szCs w:val="18"/>
                <w:lang w:val="fr-FR"/>
              </w:rPr>
              <w:t>portacables</w:t>
            </w:r>
            <w:proofErr w:type="spellEnd"/>
            <w:r w:rsidRPr="007E2E8E">
              <w:rPr>
                <w:rFonts w:cs="Arial"/>
                <w:iCs/>
                <w:color w:val="000000"/>
                <w:sz w:val="18"/>
                <w:szCs w:val="18"/>
                <w:lang w:val="fr-FR"/>
              </w:rPr>
              <w:t xml:space="preserve"> y </w:t>
            </w:r>
            <w:proofErr w:type="spellStart"/>
            <w:r w:rsidRPr="007E2E8E">
              <w:rPr>
                <w:rFonts w:cs="Arial"/>
                <w:iCs/>
                <w:color w:val="000000"/>
                <w:sz w:val="18"/>
                <w:szCs w:val="18"/>
                <w:lang w:val="fr-FR"/>
              </w:rPr>
              <w:t>cojinetes</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plásticos</w:t>
            </w:r>
            <w:proofErr w:type="spellEnd"/>
            <w:r w:rsidRPr="007E2E8E">
              <w:rPr>
                <w:rFonts w:cs="Arial"/>
                <w:iCs/>
                <w:color w:val="000000"/>
                <w:sz w:val="18"/>
                <w:szCs w:val="18"/>
                <w:lang w:val="fr-FR"/>
              </w:rPr>
              <w:t xml:space="preserve"> de </w:t>
            </w:r>
            <w:proofErr w:type="spellStart"/>
            <w:r w:rsidRPr="007E2E8E">
              <w:rPr>
                <w:rFonts w:cs="Arial"/>
                <w:iCs/>
                <w:color w:val="000000"/>
                <w:sz w:val="18"/>
                <w:szCs w:val="18"/>
                <w:lang w:val="fr-FR"/>
              </w:rPr>
              <w:t>deslizamiento</w:t>
            </w:r>
            <w:proofErr w:type="spellEnd"/>
            <w:r w:rsidRPr="007E2E8E">
              <w:rPr>
                <w:rFonts w:cs="Arial"/>
                <w:iCs/>
                <w:color w:val="000000"/>
                <w:sz w:val="18"/>
                <w:szCs w:val="18"/>
                <w:lang w:val="fr-FR"/>
              </w:rPr>
              <w:t xml:space="preserve">. La </w:t>
            </w:r>
            <w:proofErr w:type="spellStart"/>
            <w:r w:rsidRPr="007E2E8E">
              <w:rPr>
                <w:rFonts w:cs="Arial"/>
                <w:iCs/>
                <w:color w:val="000000"/>
                <w:sz w:val="18"/>
                <w:szCs w:val="18"/>
                <w:lang w:val="fr-FR"/>
              </w:rPr>
              <w:t>empresa</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familiar</w:t>
            </w:r>
            <w:proofErr w:type="spellEnd"/>
            <w:r w:rsidRPr="007E2E8E">
              <w:rPr>
                <w:rFonts w:cs="Arial"/>
                <w:iCs/>
                <w:color w:val="000000"/>
                <w:sz w:val="18"/>
                <w:szCs w:val="18"/>
                <w:lang w:val="fr-FR"/>
              </w:rPr>
              <w:t xml:space="preserve"> con </w:t>
            </w:r>
            <w:proofErr w:type="spellStart"/>
            <w:r w:rsidRPr="007E2E8E">
              <w:rPr>
                <w:rFonts w:cs="Arial"/>
                <w:iCs/>
                <w:color w:val="000000"/>
                <w:sz w:val="18"/>
                <w:szCs w:val="18"/>
                <w:lang w:val="fr-FR"/>
              </w:rPr>
              <w:t>sede</w:t>
            </w:r>
            <w:proofErr w:type="spellEnd"/>
            <w:r w:rsidRPr="007E2E8E">
              <w:rPr>
                <w:rFonts w:cs="Arial"/>
                <w:iCs/>
                <w:color w:val="000000"/>
                <w:sz w:val="18"/>
                <w:szCs w:val="18"/>
                <w:lang w:val="fr-FR"/>
              </w:rPr>
              <w:t xml:space="preserve"> en Colonia </w:t>
            </w:r>
            <w:proofErr w:type="spellStart"/>
            <w:r w:rsidRPr="007E2E8E">
              <w:rPr>
                <w:rFonts w:cs="Arial"/>
                <w:iCs/>
                <w:color w:val="000000"/>
                <w:sz w:val="18"/>
                <w:szCs w:val="18"/>
                <w:lang w:val="fr-FR"/>
              </w:rPr>
              <w:t>está</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presente</w:t>
            </w:r>
            <w:proofErr w:type="spellEnd"/>
            <w:r w:rsidRPr="007E2E8E">
              <w:rPr>
                <w:rFonts w:cs="Arial"/>
                <w:iCs/>
                <w:color w:val="000000"/>
                <w:sz w:val="18"/>
                <w:szCs w:val="18"/>
                <w:lang w:val="fr-FR"/>
              </w:rPr>
              <w:t xml:space="preserve"> en </w:t>
            </w:r>
            <w:r>
              <w:rPr>
                <w:rFonts w:cs="Arial"/>
                <w:iCs/>
                <w:color w:val="000000"/>
                <w:sz w:val="18"/>
                <w:szCs w:val="18"/>
                <w:lang w:val="fr-FR"/>
              </w:rPr>
              <w:t>3</w:t>
            </w:r>
            <w:r w:rsidRPr="007E2E8E">
              <w:rPr>
                <w:rFonts w:cs="Arial"/>
                <w:iCs/>
                <w:color w:val="000000"/>
                <w:sz w:val="18"/>
                <w:szCs w:val="18"/>
                <w:lang w:val="fr-FR"/>
              </w:rPr>
              <w:t xml:space="preserve">5 </w:t>
            </w:r>
            <w:proofErr w:type="spellStart"/>
            <w:r w:rsidRPr="007E2E8E">
              <w:rPr>
                <w:rFonts w:cs="Arial"/>
                <w:iCs/>
                <w:color w:val="000000"/>
                <w:sz w:val="18"/>
                <w:szCs w:val="18"/>
                <w:lang w:val="fr-FR"/>
              </w:rPr>
              <w:t>países</w:t>
            </w:r>
            <w:proofErr w:type="spellEnd"/>
            <w:r w:rsidRPr="007E2E8E">
              <w:rPr>
                <w:rFonts w:cs="Arial"/>
                <w:iCs/>
                <w:color w:val="000000"/>
                <w:sz w:val="18"/>
                <w:szCs w:val="18"/>
                <w:lang w:val="fr-FR"/>
              </w:rPr>
              <w:t xml:space="preserve"> y </w:t>
            </w:r>
            <w:proofErr w:type="spellStart"/>
            <w:r w:rsidRPr="007E2E8E">
              <w:rPr>
                <w:rFonts w:cs="Arial"/>
                <w:iCs/>
                <w:color w:val="000000"/>
                <w:sz w:val="18"/>
                <w:szCs w:val="18"/>
                <w:lang w:val="fr-FR"/>
              </w:rPr>
              <w:t>tiene</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aprox</w:t>
            </w:r>
            <w:proofErr w:type="spellEnd"/>
            <w:r w:rsidRPr="007E2E8E">
              <w:rPr>
                <w:rFonts w:cs="Arial"/>
                <w:iCs/>
                <w:color w:val="000000"/>
                <w:sz w:val="18"/>
                <w:szCs w:val="18"/>
                <w:lang w:val="fr-FR"/>
              </w:rPr>
              <w:t>. 3.8</w:t>
            </w:r>
            <w:r>
              <w:rPr>
                <w:rFonts w:cs="Arial"/>
                <w:iCs/>
                <w:color w:val="000000"/>
                <w:sz w:val="18"/>
                <w:szCs w:val="18"/>
                <w:lang w:val="fr-FR"/>
              </w:rPr>
              <w:t>0</w:t>
            </w:r>
            <w:r w:rsidRPr="007E2E8E">
              <w:rPr>
                <w:rFonts w:cs="Arial"/>
                <w:iCs/>
                <w:color w:val="000000"/>
                <w:sz w:val="18"/>
                <w:szCs w:val="18"/>
                <w:lang w:val="fr-FR"/>
              </w:rPr>
              <w:t xml:space="preserve">0 </w:t>
            </w:r>
            <w:proofErr w:type="spellStart"/>
            <w:r w:rsidRPr="007E2E8E">
              <w:rPr>
                <w:rFonts w:cs="Arial"/>
                <w:iCs/>
                <w:color w:val="000000"/>
                <w:sz w:val="18"/>
                <w:szCs w:val="18"/>
                <w:lang w:val="fr-FR"/>
              </w:rPr>
              <w:t>emp</w:t>
            </w:r>
            <w:r>
              <w:rPr>
                <w:rFonts w:cs="Arial"/>
                <w:iCs/>
                <w:color w:val="000000"/>
                <w:sz w:val="18"/>
                <w:szCs w:val="18"/>
                <w:lang w:val="fr-FR"/>
              </w:rPr>
              <w:t>leados</w:t>
            </w:r>
            <w:proofErr w:type="spellEnd"/>
            <w:r>
              <w:rPr>
                <w:rFonts w:cs="Arial"/>
                <w:iCs/>
                <w:color w:val="000000"/>
                <w:sz w:val="18"/>
                <w:szCs w:val="18"/>
                <w:lang w:val="fr-FR"/>
              </w:rPr>
              <w:t xml:space="preserve"> en </w:t>
            </w:r>
            <w:proofErr w:type="spellStart"/>
            <w:r>
              <w:rPr>
                <w:rFonts w:cs="Arial"/>
                <w:iCs/>
                <w:color w:val="000000"/>
                <w:sz w:val="18"/>
                <w:szCs w:val="18"/>
                <w:lang w:val="fr-FR"/>
              </w:rPr>
              <w:t>todo</w:t>
            </w:r>
            <w:proofErr w:type="spellEnd"/>
            <w:r>
              <w:rPr>
                <w:rFonts w:cs="Arial"/>
                <w:iCs/>
                <w:color w:val="000000"/>
                <w:sz w:val="18"/>
                <w:szCs w:val="18"/>
                <w:lang w:val="fr-FR"/>
              </w:rPr>
              <w:t xml:space="preserve"> el </w:t>
            </w:r>
            <w:proofErr w:type="spellStart"/>
            <w:r>
              <w:rPr>
                <w:rFonts w:cs="Arial"/>
                <w:iCs/>
                <w:color w:val="000000"/>
                <w:sz w:val="18"/>
                <w:szCs w:val="18"/>
                <w:lang w:val="fr-FR"/>
              </w:rPr>
              <w:t>mundo</w:t>
            </w:r>
            <w:proofErr w:type="spellEnd"/>
            <w:r>
              <w:rPr>
                <w:rFonts w:cs="Arial"/>
                <w:iCs/>
                <w:color w:val="000000"/>
                <w:sz w:val="18"/>
                <w:szCs w:val="18"/>
                <w:lang w:val="fr-FR"/>
              </w:rPr>
              <w:t xml:space="preserve">. En 2017, </w:t>
            </w:r>
            <w:proofErr w:type="spellStart"/>
            <w:r>
              <w:rPr>
                <w:rFonts w:cs="Arial"/>
                <w:iCs/>
                <w:color w:val="000000"/>
                <w:sz w:val="18"/>
                <w:szCs w:val="18"/>
                <w:lang w:val="fr-FR"/>
              </w:rPr>
              <w:t>igus</w:t>
            </w:r>
            <w:proofErr w:type="spellEnd"/>
            <w:r>
              <w:rPr>
                <w:rFonts w:cs="Arial"/>
                <w:iCs/>
                <w:color w:val="000000"/>
                <w:sz w:val="18"/>
                <w:szCs w:val="18"/>
                <w:lang w:val="fr-FR"/>
              </w:rPr>
              <w:t xml:space="preserve"> </w:t>
            </w:r>
            <w:proofErr w:type="spellStart"/>
            <w:r>
              <w:rPr>
                <w:rFonts w:cs="Arial"/>
                <w:iCs/>
                <w:color w:val="000000"/>
                <w:sz w:val="18"/>
                <w:szCs w:val="18"/>
                <w:lang w:val="fr-FR"/>
              </w:rPr>
              <w:t>facturó</w:t>
            </w:r>
            <w:proofErr w:type="spellEnd"/>
            <w:r>
              <w:rPr>
                <w:rFonts w:cs="Arial"/>
                <w:iCs/>
                <w:color w:val="000000"/>
                <w:sz w:val="18"/>
                <w:szCs w:val="18"/>
                <w:lang w:val="fr-FR"/>
              </w:rPr>
              <w:t xml:space="preserve"> 6</w:t>
            </w:r>
            <w:r w:rsidRPr="007E2E8E">
              <w:rPr>
                <w:rFonts w:cs="Arial"/>
                <w:iCs/>
                <w:color w:val="000000"/>
                <w:sz w:val="18"/>
                <w:szCs w:val="18"/>
                <w:lang w:val="fr-FR"/>
              </w:rPr>
              <w:t>9</w:t>
            </w:r>
            <w:r>
              <w:rPr>
                <w:rFonts w:cs="Arial"/>
                <w:iCs/>
                <w:color w:val="000000"/>
                <w:sz w:val="18"/>
                <w:szCs w:val="18"/>
                <w:lang w:val="fr-FR"/>
              </w:rPr>
              <w:t>0</w:t>
            </w:r>
            <w:r w:rsidRPr="007E2E8E">
              <w:rPr>
                <w:rFonts w:cs="Arial"/>
                <w:iCs/>
                <w:color w:val="000000"/>
                <w:sz w:val="18"/>
                <w:szCs w:val="18"/>
                <w:lang w:val="fr-FR"/>
              </w:rPr>
              <w:t xml:space="preserve"> </w:t>
            </w:r>
            <w:proofErr w:type="spellStart"/>
            <w:r w:rsidRPr="007E2E8E">
              <w:rPr>
                <w:rFonts w:cs="Arial"/>
                <w:iCs/>
                <w:color w:val="000000"/>
                <w:sz w:val="18"/>
                <w:szCs w:val="18"/>
                <w:lang w:val="fr-FR"/>
              </w:rPr>
              <w:t>millones</w:t>
            </w:r>
            <w:proofErr w:type="spellEnd"/>
            <w:r w:rsidRPr="007E2E8E">
              <w:rPr>
                <w:rFonts w:cs="Arial"/>
                <w:iCs/>
                <w:color w:val="000000"/>
                <w:sz w:val="18"/>
                <w:szCs w:val="18"/>
                <w:lang w:val="fr-FR"/>
              </w:rPr>
              <w:t xml:space="preserve"> de euros en la </w:t>
            </w:r>
            <w:proofErr w:type="spellStart"/>
            <w:r w:rsidRPr="007E2E8E">
              <w:rPr>
                <w:rFonts w:cs="Arial"/>
                <w:iCs/>
                <w:color w:val="000000"/>
                <w:sz w:val="18"/>
                <w:szCs w:val="18"/>
                <w:lang w:val="fr-FR"/>
              </w:rPr>
              <w:t>industria</w:t>
            </w:r>
            <w:proofErr w:type="spellEnd"/>
            <w:r w:rsidRPr="007E2E8E">
              <w:rPr>
                <w:rFonts w:cs="Arial"/>
                <w:iCs/>
                <w:color w:val="000000"/>
                <w:sz w:val="18"/>
                <w:szCs w:val="18"/>
                <w:lang w:val="fr-FR"/>
              </w:rPr>
              <w:t xml:space="preserve"> de los </w:t>
            </w:r>
            <w:proofErr w:type="spellStart"/>
            <w:r w:rsidRPr="007E2E8E">
              <w:rPr>
                <w:rFonts w:cs="Arial"/>
                <w:iCs/>
                <w:color w:val="000000"/>
                <w:sz w:val="18"/>
                <w:szCs w:val="18"/>
                <w:lang w:val="fr-FR"/>
              </w:rPr>
              <w:t>componentes</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plásticos</w:t>
            </w:r>
            <w:proofErr w:type="spellEnd"/>
            <w:r w:rsidRPr="007E2E8E">
              <w:rPr>
                <w:rFonts w:cs="Arial"/>
                <w:iCs/>
                <w:color w:val="000000"/>
                <w:sz w:val="18"/>
                <w:szCs w:val="18"/>
                <w:lang w:val="fr-FR"/>
              </w:rPr>
              <w:t xml:space="preserve"> para </w:t>
            </w:r>
            <w:proofErr w:type="spellStart"/>
            <w:r w:rsidRPr="007E2E8E">
              <w:rPr>
                <w:rFonts w:cs="Arial"/>
                <w:iCs/>
                <w:color w:val="000000"/>
                <w:sz w:val="18"/>
                <w:szCs w:val="18"/>
                <w:lang w:val="fr-FR"/>
              </w:rPr>
              <w:t>aplicaciones</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móviles</w:t>
            </w:r>
            <w:proofErr w:type="spellEnd"/>
            <w:r w:rsidRPr="007E2E8E">
              <w:rPr>
                <w:rFonts w:cs="Arial"/>
                <w:iCs/>
                <w:color w:val="000000"/>
                <w:sz w:val="18"/>
                <w:szCs w:val="18"/>
                <w:lang w:val="fr-FR"/>
              </w:rPr>
              <w:t xml:space="preserve">, i.e. «motion plastics». </w:t>
            </w:r>
            <w:proofErr w:type="spellStart"/>
            <w:r w:rsidRPr="007E2E8E">
              <w:rPr>
                <w:rFonts w:cs="Arial"/>
                <w:iCs/>
                <w:color w:val="000000"/>
                <w:sz w:val="18"/>
                <w:szCs w:val="18"/>
                <w:lang w:val="fr-FR"/>
              </w:rPr>
              <w:t>igus</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realiza</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ensayos</w:t>
            </w:r>
            <w:proofErr w:type="spellEnd"/>
            <w:r w:rsidRPr="007E2E8E">
              <w:rPr>
                <w:rFonts w:cs="Arial"/>
                <w:iCs/>
                <w:color w:val="000000"/>
                <w:sz w:val="18"/>
                <w:szCs w:val="18"/>
                <w:lang w:val="fr-FR"/>
              </w:rPr>
              <w:t xml:space="preserve"> en su </w:t>
            </w:r>
            <w:proofErr w:type="spellStart"/>
            <w:r w:rsidRPr="007E2E8E">
              <w:rPr>
                <w:rFonts w:cs="Arial"/>
                <w:iCs/>
                <w:color w:val="000000"/>
                <w:sz w:val="18"/>
                <w:szCs w:val="18"/>
                <w:lang w:val="fr-FR"/>
              </w:rPr>
              <w:t>laboratorio</w:t>
            </w:r>
            <w:proofErr w:type="spellEnd"/>
            <w:r w:rsidRPr="007E2E8E">
              <w:rPr>
                <w:rFonts w:cs="Arial"/>
                <w:iCs/>
                <w:color w:val="000000"/>
                <w:sz w:val="18"/>
                <w:szCs w:val="18"/>
                <w:lang w:val="fr-FR"/>
              </w:rPr>
              <w:t xml:space="preserve">, el </w:t>
            </w:r>
            <w:proofErr w:type="spellStart"/>
            <w:r w:rsidRPr="007E2E8E">
              <w:rPr>
                <w:rFonts w:cs="Arial"/>
                <w:iCs/>
                <w:color w:val="000000"/>
                <w:sz w:val="18"/>
                <w:szCs w:val="18"/>
                <w:lang w:val="fr-FR"/>
              </w:rPr>
              <w:t>más</w:t>
            </w:r>
            <w:proofErr w:type="spellEnd"/>
            <w:r w:rsidRPr="007E2E8E">
              <w:rPr>
                <w:rFonts w:cs="Arial"/>
                <w:iCs/>
                <w:color w:val="000000"/>
                <w:sz w:val="18"/>
                <w:szCs w:val="18"/>
                <w:lang w:val="fr-FR"/>
              </w:rPr>
              <w:t xml:space="preserve"> grande de su </w:t>
            </w:r>
            <w:proofErr w:type="spellStart"/>
            <w:r w:rsidRPr="007E2E8E">
              <w:rPr>
                <w:rFonts w:cs="Arial"/>
                <w:iCs/>
                <w:color w:val="000000"/>
                <w:sz w:val="18"/>
                <w:szCs w:val="18"/>
                <w:lang w:val="fr-FR"/>
              </w:rPr>
              <w:t>sector</w:t>
            </w:r>
            <w:proofErr w:type="spellEnd"/>
            <w:r w:rsidRPr="007E2E8E">
              <w:rPr>
                <w:rFonts w:cs="Arial"/>
                <w:iCs/>
                <w:color w:val="000000"/>
                <w:sz w:val="18"/>
                <w:szCs w:val="18"/>
                <w:lang w:val="fr-FR"/>
              </w:rPr>
              <w:t xml:space="preserve">, a fin de </w:t>
            </w:r>
            <w:proofErr w:type="spellStart"/>
            <w:r w:rsidRPr="007E2E8E">
              <w:rPr>
                <w:rFonts w:cs="Arial"/>
                <w:iCs/>
                <w:color w:val="000000"/>
                <w:sz w:val="18"/>
                <w:szCs w:val="18"/>
                <w:lang w:val="fr-FR"/>
              </w:rPr>
              <w:t>ofrecer</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productos</w:t>
            </w:r>
            <w:proofErr w:type="spellEnd"/>
            <w:r w:rsidRPr="007E2E8E">
              <w:rPr>
                <w:rFonts w:cs="Arial"/>
                <w:iCs/>
                <w:color w:val="000000"/>
                <w:sz w:val="18"/>
                <w:szCs w:val="18"/>
                <w:lang w:val="fr-FR"/>
              </w:rPr>
              <w:t xml:space="preserve"> y </w:t>
            </w:r>
            <w:proofErr w:type="spellStart"/>
            <w:r w:rsidRPr="007E2E8E">
              <w:rPr>
                <w:rFonts w:cs="Arial"/>
                <w:iCs/>
                <w:color w:val="000000"/>
                <w:sz w:val="18"/>
                <w:szCs w:val="18"/>
                <w:lang w:val="fr-FR"/>
              </w:rPr>
              <w:t>soluciones</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innovadoras</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adaptadas</w:t>
            </w:r>
            <w:proofErr w:type="spellEnd"/>
            <w:r w:rsidRPr="007E2E8E">
              <w:rPr>
                <w:rFonts w:cs="Arial"/>
                <w:iCs/>
                <w:color w:val="000000"/>
                <w:sz w:val="18"/>
                <w:szCs w:val="18"/>
                <w:lang w:val="fr-FR"/>
              </w:rPr>
              <w:t xml:space="preserve"> a las </w:t>
            </w:r>
            <w:proofErr w:type="spellStart"/>
            <w:r w:rsidRPr="007E2E8E">
              <w:rPr>
                <w:rFonts w:cs="Arial"/>
                <w:iCs/>
                <w:color w:val="000000"/>
                <w:sz w:val="18"/>
                <w:szCs w:val="18"/>
                <w:lang w:val="fr-FR"/>
              </w:rPr>
              <w:t>necesidades</w:t>
            </w:r>
            <w:proofErr w:type="spellEnd"/>
            <w:r w:rsidRPr="007E2E8E">
              <w:rPr>
                <w:rFonts w:cs="Arial"/>
                <w:iCs/>
                <w:color w:val="000000"/>
                <w:sz w:val="18"/>
                <w:szCs w:val="18"/>
                <w:lang w:val="fr-FR"/>
              </w:rPr>
              <w:t xml:space="preserve"> de sus clientes y en </w:t>
            </w:r>
            <w:proofErr w:type="spellStart"/>
            <w:r w:rsidRPr="007E2E8E">
              <w:rPr>
                <w:rFonts w:cs="Arial"/>
                <w:iCs/>
                <w:color w:val="000000"/>
                <w:sz w:val="18"/>
                <w:szCs w:val="18"/>
                <w:lang w:val="fr-FR"/>
              </w:rPr>
              <w:t>plazos</w:t>
            </w:r>
            <w:proofErr w:type="spellEnd"/>
            <w:r w:rsidRPr="007E2E8E">
              <w:rPr>
                <w:rFonts w:cs="Arial"/>
                <w:iCs/>
                <w:color w:val="000000"/>
                <w:sz w:val="18"/>
                <w:szCs w:val="18"/>
                <w:lang w:val="fr-FR"/>
              </w:rPr>
              <w:t xml:space="preserve"> </w:t>
            </w:r>
            <w:proofErr w:type="spellStart"/>
            <w:r w:rsidRPr="007E2E8E">
              <w:rPr>
                <w:rFonts w:cs="Arial"/>
                <w:iCs/>
                <w:color w:val="000000"/>
                <w:sz w:val="18"/>
                <w:szCs w:val="18"/>
                <w:lang w:val="fr-FR"/>
              </w:rPr>
              <w:t>mínimos</w:t>
            </w:r>
            <w:proofErr w:type="spellEnd"/>
            <w:r w:rsidRPr="007E2E8E">
              <w:rPr>
                <w:rFonts w:cs="Arial"/>
                <w:iCs/>
                <w:color w:val="000000"/>
                <w:sz w:val="18"/>
                <w:szCs w:val="18"/>
                <w:lang w:val="fr-FR"/>
              </w:rPr>
              <w:t>."</w:t>
            </w:r>
          </w:p>
          <w:p w:rsidR="002D0FF7" w:rsidRPr="007E2E8E" w:rsidRDefault="002D0FF7" w:rsidP="00266C0B">
            <w:pPr>
              <w:rPr>
                <w:sz w:val="18"/>
                <w:lang w:val="fr-FR"/>
              </w:rPr>
            </w:pPr>
          </w:p>
          <w:p w:rsidR="002D0FF7" w:rsidRPr="007E2E8E" w:rsidRDefault="002D0FF7" w:rsidP="00266C0B">
            <w:pPr>
              <w:rPr>
                <w:sz w:val="18"/>
                <w:lang w:val="fr-FR"/>
              </w:rPr>
            </w:pPr>
          </w:p>
          <w:p w:rsidR="002D0FF7" w:rsidRDefault="002D0FF7" w:rsidP="00266C0B">
            <w:pPr>
              <w:rPr>
                <w:rFonts w:cs="Arial"/>
                <w:color w:val="BFBFBF"/>
                <w:sz w:val="16"/>
                <w:szCs w:val="16"/>
                <w:lang w:val="fr-FR"/>
              </w:rPr>
            </w:pPr>
            <w:r w:rsidRPr="007E2E8E">
              <w:rPr>
                <w:color w:val="C0C0C0"/>
                <w:sz w:val="16"/>
                <w:szCs w:val="16"/>
                <w:lang w:val="fr-FR"/>
              </w:rPr>
              <w:t xml:space="preserve">Los </w:t>
            </w:r>
            <w:proofErr w:type="spellStart"/>
            <w:r w:rsidRPr="007E2E8E">
              <w:rPr>
                <w:color w:val="C0C0C0"/>
                <w:sz w:val="16"/>
                <w:szCs w:val="16"/>
                <w:lang w:val="fr-FR"/>
              </w:rPr>
              <w:t>términos</w:t>
            </w:r>
            <w:proofErr w:type="spellEnd"/>
            <w:r w:rsidRPr="007E2E8E">
              <w:rPr>
                <w:color w:val="C0C0C0"/>
                <w:sz w:val="16"/>
                <w:szCs w:val="16"/>
                <w:lang w:val="fr-FR"/>
              </w:rPr>
              <w:t xml:space="preserve"> "</w:t>
            </w:r>
            <w:proofErr w:type="spellStart"/>
            <w:r w:rsidRPr="007E2E8E">
              <w:rPr>
                <w:rFonts w:cs="Arial"/>
                <w:color w:val="BFBFBF"/>
                <w:sz w:val="16"/>
                <w:szCs w:val="16"/>
                <w:lang w:val="fr-FR"/>
              </w:rPr>
              <w:t>igus</w:t>
            </w:r>
            <w:proofErr w:type="spellEnd"/>
            <w:r w:rsidRPr="007E2E8E">
              <w:rPr>
                <w:rFonts w:cs="Arial"/>
                <w:color w:val="BFBFBF"/>
                <w:sz w:val="16"/>
                <w:szCs w:val="16"/>
                <w:lang w:val="fr-FR"/>
              </w:rPr>
              <w:t>", "</w:t>
            </w:r>
            <w:proofErr w:type="spellStart"/>
            <w:r w:rsidRPr="007E2E8E">
              <w:rPr>
                <w:rFonts w:cs="Arial"/>
                <w:color w:val="BFBFBF"/>
                <w:sz w:val="16"/>
                <w:szCs w:val="16"/>
                <w:lang w:val="fr-FR"/>
              </w:rPr>
              <w:t>chainflex</w:t>
            </w:r>
            <w:proofErr w:type="spellEnd"/>
            <w:r w:rsidRPr="007E2E8E">
              <w:rPr>
                <w:rFonts w:cs="Arial"/>
                <w:color w:val="BFBFBF"/>
                <w:sz w:val="16"/>
                <w:szCs w:val="16"/>
                <w:lang w:val="fr-FR"/>
              </w:rPr>
              <w:t>", "CFRIP", "</w:t>
            </w:r>
            <w:proofErr w:type="spellStart"/>
            <w:r w:rsidRPr="007E2E8E">
              <w:rPr>
                <w:rFonts w:cs="Arial"/>
                <w:color w:val="BFBFBF"/>
                <w:sz w:val="16"/>
                <w:szCs w:val="16"/>
                <w:lang w:val="fr-FR"/>
              </w:rPr>
              <w:t>conprotect</w:t>
            </w:r>
            <w:proofErr w:type="spellEnd"/>
            <w:r w:rsidRPr="007E2E8E">
              <w:rPr>
                <w:rFonts w:cs="Arial"/>
                <w:color w:val="BFBFBF"/>
                <w:sz w:val="16"/>
                <w:szCs w:val="16"/>
                <w:lang w:val="fr-FR"/>
              </w:rPr>
              <w:t>", "CTD", "</w:t>
            </w:r>
            <w:proofErr w:type="spellStart"/>
            <w:r w:rsidRPr="007E2E8E">
              <w:rPr>
                <w:rFonts w:cs="Arial"/>
                <w:color w:val="BFBFBF"/>
                <w:sz w:val="16"/>
                <w:szCs w:val="16"/>
                <w:lang w:val="fr-FR"/>
              </w:rPr>
              <w:t>drylin</w:t>
            </w:r>
            <w:proofErr w:type="spellEnd"/>
            <w:r w:rsidRPr="007E2E8E">
              <w:rPr>
                <w:rFonts w:cs="Arial"/>
                <w:color w:val="BFBFBF"/>
                <w:sz w:val="16"/>
                <w:szCs w:val="16"/>
                <w:lang w:val="fr-FR"/>
              </w:rPr>
              <w:t>", "dry-tech", "</w:t>
            </w:r>
            <w:proofErr w:type="spellStart"/>
            <w:r w:rsidRPr="007E2E8E">
              <w:rPr>
                <w:rFonts w:cs="Arial"/>
                <w:color w:val="BFBFBF"/>
                <w:sz w:val="16"/>
                <w:szCs w:val="16"/>
                <w:lang w:val="fr-FR"/>
              </w:rPr>
              <w:t>dryspin</w:t>
            </w:r>
            <w:proofErr w:type="spellEnd"/>
            <w:r w:rsidRPr="007E2E8E">
              <w:rPr>
                <w:rFonts w:cs="Arial"/>
                <w:color w:val="BFBFBF"/>
                <w:sz w:val="16"/>
                <w:szCs w:val="16"/>
                <w:lang w:val="fr-FR"/>
              </w:rPr>
              <w:t>", "</w:t>
            </w:r>
            <w:proofErr w:type="spellStart"/>
            <w:r w:rsidRPr="007E2E8E">
              <w:rPr>
                <w:rFonts w:cs="Arial"/>
                <w:color w:val="BFBFBF"/>
                <w:sz w:val="16"/>
                <w:szCs w:val="16"/>
                <w:lang w:val="fr-FR"/>
              </w:rPr>
              <w:t>easy</w:t>
            </w:r>
            <w:proofErr w:type="spellEnd"/>
            <w:r w:rsidRPr="007E2E8E">
              <w:rPr>
                <w:rFonts w:cs="Arial"/>
                <w:color w:val="BFBFBF"/>
                <w:sz w:val="16"/>
                <w:szCs w:val="16"/>
                <w:lang w:val="fr-FR"/>
              </w:rPr>
              <w:t xml:space="preserve"> </w:t>
            </w:r>
            <w:proofErr w:type="spellStart"/>
            <w:r w:rsidRPr="007E2E8E">
              <w:rPr>
                <w:rFonts w:cs="Arial"/>
                <w:color w:val="BFBFBF"/>
                <w:sz w:val="16"/>
                <w:szCs w:val="16"/>
                <w:lang w:val="fr-FR"/>
              </w:rPr>
              <w:t>chain</w:t>
            </w:r>
            <w:proofErr w:type="spellEnd"/>
            <w:r w:rsidRPr="007E2E8E">
              <w:rPr>
                <w:rFonts w:cs="Arial"/>
                <w:color w:val="BFBFBF"/>
                <w:sz w:val="16"/>
                <w:szCs w:val="16"/>
                <w:lang w:val="fr-FR"/>
              </w:rPr>
              <w:t xml:space="preserve">", </w:t>
            </w:r>
          </w:p>
          <w:p w:rsidR="002D0FF7" w:rsidRPr="007E2E8E" w:rsidRDefault="002D0FF7" w:rsidP="00266C0B">
            <w:pPr>
              <w:rPr>
                <w:color w:val="C0C0C0"/>
                <w:sz w:val="16"/>
                <w:szCs w:val="16"/>
                <w:lang w:val="fr-FR"/>
              </w:rPr>
            </w:pPr>
            <w:r w:rsidRPr="007E2E8E">
              <w:rPr>
                <w:rFonts w:cs="Arial"/>
                <w:color w:val="BFBFBF"/>
                <w:sz w:val="16"/>
                <w:szCs w:val="16"/>
                <w:lang w:val="fr-FR"/>
              </w:rPr>
              <w:t>"e-</w:t>
            </w:r>
            <w:proofErr w:type="spellStart"/>
            <w:r w:rsidRPr="007E2E8E">
              <w:rPr>
                <w:rFonts w:cs="Arial"/>
                <w:color w:val="BFBFBF"/>
                <w:sz w:val="16"/>
                <w:szCs w:val="16"/>
                <w:lang w:val="fr-FR"/>
              </w:rPr>
              <w:t>ketten</w:t>
            </w:r>
            <w:proofErr w:type="spellEnd"/>
            <w:r>
              <w:rPr>
                <w:rFonts w:cs="Arial"/>
                <w:color w:val="BFBFBF"/>
                <w:sz w:val="16"/>
                <w:szCs w:val="16"/>
                <w:lang w:val="fr-FR"/>
              </w:rPr>
              <w:t>", "e-</w:t>
            </w:r>
            <w:proofErr w:type="spellStart"/>
            <w:r>
              <w:rPr>
                <w:rFonts w:cs="Arial"/>
                <w:color w:val="BFBFBF"/>
                <w:sz w:val="16"/>
                <w:szCs w:val="16"/>
                <w:lang w:val="fr-FR"/>
              </w:rPr>
              <w:t>kettensysteme</w:t>
            </w:r>
            <w:proofErr w:type="spellEnd"/>
            <w:r>
              <w:rPr>
                <w:rFonts w:cs="Arial"/>
                <w:color w:val="BFBFBF"/>
                <w:sz w:val="16"/>
                <w:szCs w:val="16"/>
                <w:lang w:val="fr-FR"/>
              </w:rPr>
              <w:t>", "e-skin",</w:t>
            </w:r>
            <w:r w:rsidRPr="007E2E8E">
              <w:rPr>
                <w:rFonts w:cs="Arial"/>
                <w:color w:val="BFBFBF"/>
                <w:sz w:val="16"/>
                <w:szCs w:val="16"/>
                <w:lang w:val="fr-FR"/>
              </w:rPr>
              <w:t xml:space="preserve"> "</w:t>
            </w:r>
            <w:proofErr w:type="spellStart"/>
            <w:r w:rsidRPr="007E2E8E">
              <w:rPr>
                <w:rFonts w:cs="Arial"/>
                <w:color w:val="BFBFBF"/>
                <w:sz w:val="16"/>
                <w:szCs w:val="16"/>
                <w:lang w:val="fr-FR"/>
              </w:rPr>
              <w:t>flizz</w:t>
            </w:r>
            <w:proofErr w:type="spellEnd"/>
            <w:r w:rsidRPr="007E2E8E">
              <w:rPr>
                <w:rFonts w:cs="Arial"/>
                <w:color w:val="BFBFBF"/>
                <w:sz w:val="16"/>
                <w:szCs w:val="16"/>
                <w:lang w:val="fr-FR"/>
              </w:rPr>
              <w:t xml:space="preserve">", </w:t>
            </w:r>
            <w:r w:rsidRPr="003F7682">
              <w:rPr>
                <w:rFonts w:cs="Arial"/>
                <w:color w:val="BFBFBF"/>
                <w:sz w:val="16"/>
                <w:szCs w:val="16"/>
                <w:lang w:val="fr-FR"/>
              </w:rPr>
              <w:t>“</w:t>
            </w:r>
            <w:proofErr w:type="spellStart"/>
            <w:r w:rsidRPr="003F7682">
              <w:rPr>
                <w:rFonts w:cs="Arial"/>
                <w:color w:val="BFBFBF"/>
                <w:sz w:val="16"/>
                <w:szCs w:val="16"/>
                <w:lang w:val="fr-FR"/>
              </w:rPr>
              <w:t>ibow</w:t>
            </w:r>
            <w:proofErr w:type="spellEnd"/>
            <w:r w:rsidRPr="003F7682">
              <w:rPr>
                <w:rFonts w:cs="Arial"/>
                <w:color w:val="BFBFBF"/>
                <w:sz w:val="16"/>
                <w:szCs w:val="16"/>
                <w:lang w:val="fr-FR"/>
              </w:rPr>
              <w:t xml:space="preserve">”, </w:t>
            </w:r>
            <w:r w:rsidRPr="007E2E8E">
              <w:rPr>
                <w:rFonts w:cs="Arial"/>
                <w:color w:val="BFBFBF"/>
                <w:sz w:val="16"/>
                <w:szCs w:val="16"/>
                <w:lang w:val="fr-FR"/>
              </w:rPr>
              <w:t>"</w:t>
            </w:r>
            <w:proofErr w:type="spellStart"/>
            <w:r w:rsidRPr="007E2E8E">
              <w:rPr>
                <w:rFonts w:cs="Arial"/>
                <w:color w:val="BFBFBF"/>
                <w:sz w:val="16"/>
                <w:szCs w:val="16"/>
                <w:lang w:val="fr-FR"/>
              </w:rPr>
              <w:t>iglid</w:t>
            </w:r>
            <w:r>
              <w:rPr>
                <w:rFonts w:cs="Arial"/>
                <w:color w:val="BFBFBF"/>
                <w:sz w:val="16"/>
                <w:szCs w:val="16"/>
                <w:lang w:val="fr-FR"/>
              </w:rPr>
              <w:t>e</w:t>
            </w:r>
            <w:proofErr w:type="spellEnd"/>
            <w:r>
              <w:rPr>
                <w:rFonts w:cs="Arial"/>
                <w:color w:val="BFBFBF"/>
                <w:sz w:val="16"/>
                <w:szCs w:val="16"/>
                <w:lang w:val="fr-FR"/>
              </w:rPr>
              <w:t>", "</w:t>
            </w:r>
            <w:proofErr w:type="spellStart"/>
            <w:r>
              <w:rPr>
                <w:rFonts w:cs="Arial"/>
                <w:color w:val="BFBFBF"/>
                <w:sz w:val="16"/>
                <w:szCs w:val="16"/>
                <w:lang w:val="fr-FR"/>
              </w:rPr>
              <w:t>iglidur</w:t>
            </w:r>
            <w:proofErr w:type="spellEnd"/>
            <w:r>
              <w:rPr>
                <w:rFonts w:cs="Arial"/>
                <w:color w:val="BFBFBF"/>
                <w:sz w:val="16"/>
                <w:szCs w:val="16"/>
                <w:lang w:val="fr-FR"/>
              </w:rPr>
              <w:t>", "</w:t>
            </w:r>
            <w:proofErr w:type="spellStart"/>
            <w:r>
              <w:rPr>
                <w:rFonts w:cs="Arial"/>
                <w:color w:val="BFBFBF"/>
                <w:sz w:val="16"/>
                <w:szCs w:val="16"/>
                <w:lang w:val="fr-FR"/>
              </w:rPr>
              <w:t>igubal</w:t>
            </w:r>
            <w:proofErr w:type="spellEnd"/>
            <w:r>
              <w:rPr>
                <w:rFonts w:cs="Arial"/>
                <w:color w:val="BFBFBF"/>
                <w:sz w:val="16"/>
                <w:szCs w:val="16"/>
                <w:lang w:val="fr-FR"/>
              </w:rPr>
              <w:t>"</w:t>
            </w:r>
            <w:r w:rsidRPr="007E2E8E">
              <w:rPr>
                <w:rFonts w:cs="Arial"/>
                <w:color w:val="BFBFBF"/>
                <w:sz w:val="16"/>
                <w:szCs w:val="16"/>
                <w:lang w:val="fr-FR"/>
              </w:rPr>
              <w:t>, "</w:t>
            </w:r>
            <w:proofErr w:type="spellStart"/>
            <w:r w:rsidRPr="007E2E8E">
              <w:rPr>
                <w:rFonts w:cs="Arial"/>
                <w:color w:val="BFBFBF"/>
                <w:sz w:val="16"/>
                <w:szCs w:val="16"/>
                <w:lang w:val="fr-FR"/>
              </w:rPr>
              <w:t>manus</w:t>
            </w:r>
            <w:proofErr w:type="spellEnd"/>
            <w:r w:rsidRPr="007E2E8E">
              <w:rPr>
                <w:rFonts w:cs="Arial"/>
                <w:color w:val="BFBFBF"/>
                <w:sz w:val="16"/>
                <w:szCs w:val="16"/>
                <w:lang w:val="fr-FR"/>
              </w:rPr>
              <w:t>", "motion plastics", "</w:t>
            </w:r>
            <w:proofErr w:type="spellStart"/>
            <w:r w:rsidRPr="007E2E8E">
              <w:rPr>
                <w:rFonts w:cs="Arial"/>
                <w:color w:val="BFBFBF"/>
                <w:sz w:val="16"/>
                <w:szCs w:val="16"/>
                <w:lang w:val="fr-FR"/>
              </w:rPr>
              <w:t>pikchain</w:t>
            </w:r>
            <w:proofErr w:type="spellEnd"/>
            <w:r w:rsidRPr="007E2E8E">
              <w:rPr>
                <w:rFonts w:cs="Arial"/>
                <w:color w:val="BFBFBF"/>
                <w:sz w:val="16"/>
                <w:szCs w:val="16"/>
                <w:lang w:val="fr-FR"/>
              </w:rPr>
              <w:t>", "</w:t>
            </w:r>
            <w:proofErr w:type="spellStart"/>
            <w:r w:rsidRPr="007E2E8E">
              <w:rPr>
                <w:rFonts w:cs="Arial"/>
                <w:color w:val="BFBFBF"/>
                <w:sz w:val="16"/>
                <w:szCs w:val="16"/>
                <w:lang w:val="fr-FR"/>
              </w:rPr>
              <w:t>readychain</w:t>
            </w:r>
            <w:proofErr w:type="spellEnd"/>
            <w:r w:rsidRPr="007E2E8E">
              <w:rPr>
                <w:rFonts w:cs="Arial"/>
                <w:color w:val="BFBFBF"/>
                <w:sz w:val="16"/>
                <w:szCs w:val="16"/>
                <w:lang w:val="fr-FR"/>
              </w:rPr>
              <w:t>", "</w:t>
            </w:r>
            <w:proofErr w:type="spellStart"/>
            <w:r w:rsidRPr="007E2E8E">
              <w:rPr>
                <w:rFonts w:cs="Arial"/>
                <w:color w:val="BFBFBF"/>
                <w:sz w:val="16"/>
                <w:szCs w:val="16"/>
                <w:lang w:val="fr-FR"/>
              </w:rPr>
              <w:t>readycable</w:t>
            </w:r>
            <w:proofErr w:type="spellEnd"/>
            <w:r w:rsidRPr="007E2E8E">
              <w:rPr>
                <w:rFonts w:cs="Arial"/>
                <w:color w:val="BFBFBF"/>
                <w:sz w:val="16"/>
                <w:szCs w:val="16"/>
                <w:lang w:val="fr-FR"/>
              </w:rPr>
              <w:t>", "</w:t>
            </w:r>
            <w:proofErr w:type="spellStart"/>
            <w:r w:rsidRPr="007E2E8E">
              <w:rPr>
                <w:rFonts w:cs="Arial"/>
                <w:color w:val="BFBFBF"/>
                <w:sz w:val="16"/>
                <w:szCs w:val="16"/>
                <w:lang w:val="fr-FR"/>
              </w:rPr>
              <w:t>speedigus</w:t>
            </w:r>
            <w:proofErr w:type="spellEnd"/>
            <w:r w:rsidRPr="007E2E8E">
              <w:rPr>
                <w:rFonts w:cs="Arial"/>
                <w:color w:val="BFBFBF"/>
                <w:sz w:val="16"/>
                <w:szCs w:val="16"/>
                <w:lang w:val="fr-FR"/>
              </w:rPr>
              <w:t>", "</w:t>
            </w:r>
            <w:proofErr w:type="spellStart"/>
            <w:r w:rsidRPr="007E2E8E">
              <w:rPr>
                <w:rFonts w:cs="Arial"/>
                <w:color w:val="BFBFBF"/>
                <w:sz w:val="16"/>
                <w:szCs w:val="16"/>
                <w:lang w:val="fr-FR"/>
              </w:rPr>
              <w:t>triflex</w:t>
            </w:r>
            <w:proofErr w:type="spellEnd"/>
            <w:r w:rsidRPr="007E2E8E">
              <w:rPr>
                <w:rFonts w:cs="Arial"/>
                <w:color w:val="BFBFBF"/>
                <w:sz w:val="16"/>
                <w:szCs w:val="16"/>
                <w:lang w:val="fr-FR"/>
              </w:rPr>
              <w:t>", "</w:t>
            </w:r>
            <w:proofErr w:type="spellStart"/>
            <w:r w:rsidRPr="007E2E8E">
              <w:rPr>
                <w:rFonts w:cs="Arial"/>
                <w:color w:val="BFBFBF"/>
                <w:sz w:val="16"/>
                <w:szCs w:val="16"/>
                <w:lang w:val="fr-FR"/>
              </w:rPr>
              <w:t>twisterchain</w:t>
            </w:r>
            <w:proofErr w:type="spellEnd"/>
            <w:r w:rsidRPr="007E2E8E">
              <w:rPr>
                <w:rFonts w:cs="Arial"/>
                <w:color w:val="BFBFBF"/>
                <w:sz w:val="16"/>
                <w:szCs w:val="16"/>
                <w:lang w:val="fr-FR"/>
              </w:rPr>
              <w:t>", "plastics for longer life", "</w:t>
            </w:r>
            <w:proofErr w:type="spellStart"/>
            <w:r>
              <w:rPr>
                <w:rFonts w:cs="Arial"/>
                <w:color w:val="BFBFBF"/>
                <w:sz w:val="16"/>
                <w:szCs w:val="16"/>
                <w:lang w:val="fr-FR"/>
              </w:rPr>
              <w:t>robolink</w:t>
            </w:r>
            <w:proofErr w:type="spellEnd"/>
            <w:r>
              <w:rPr>
                <w:rFonts w:cs="Arial"/>
                <w:color w:val="BFBFBF"/>
                <w:sz w:val="16"/>
                <w:szCs w:val="16"/>
                <w:lang w:val="fr-FR"/>
              </w:rPr>
              <w:t>", "</w:t>
            </w:r>
            <w:proofErr w:type="spellStart"/>
            <w:r>
              <w:rPr>
                <w:rFonts w:cs="Arial"/>
                <w:color w:val="BFBFBF"/>
                <w:sz w:val="16"/>
                <w:szCs w:val="16"/>
                <w:lang w:val="fr-FR"/>
              </w:rPr>
              <w:t>xiros</w:t>
            </w:r>
            <w:proofErr w:type="spellEnd"/>
            <w:r>
              <w:rPr>
                <w:rFonts w:cs="Arial"/>
                <w:color w:val="BFBFBF"/>
                <w:sz w:val="16"/>
                <w:szCs w:val="16"/>
                <w:lang w:val="fr-FR"/>
              </w:rPr>
              <w:t xml:space="preserve">" </w:t>
            </w:r>
            <w:r w:rsidRPr="007E2E8E">
              <w:rPr>
                <w:color w:val="C0C0C0"/>
                <w:sz w:val="16"/>
                <w:szCs w:val="16"/>
                <w:lang w:val="fr-FR"/>
              </w:rPr>
              <w:t xml:space="preserve">son marcas </w:t>
            </w:r>
            <w:proofErr w:type="spellStart"/>
            <w:r w:rsidRPr="007E2E8E">
              <w:rPr>
                <w:color w:val="C0C0C0"/>
                <w:sz w:val="16"/>
                <w:szCs w:val="16"/>
                <w:lang w:val="fr-FR"/>
              </w:rPr>
              <w:t>comerciales</w:t>
            </w:r>
            <w:proofErr w:type="spellEnd"/>
            <w:r w:rsidRPr="007E2E8E">
              <w:rPr>
                <w:color w:val="C0C0C0"/>
                <w:sz w:val="16"/>
                <w:szCs w:val="16"/>
                <w:lang w:val="fr-FR"/>
              </w:rPr>
              <w:t xml:space="preserve"> </w:t>
            </w:r>
            <w:proofErr w:type="spellStart"/>
            <w:r w:rsidRPr="007E2E8E">
              <w:rPr>
                <w:color w:val="C0C0C0"/>
                <w:sz w:val="16"/>
                <w:szCs w:val="16"/>
                <w:lang w:val="fr-FR"/>
              </w:rPr>
              <w:t>protegidas</w:t>
            </w:r>
            <w:proofErr w:type="spellEnd"/>
            <w:r w:rsidRPr="007E2E8E">
              <w:rPr>
                <w:color w:val="C0C0C0"/>
                <w:sz w:val="16"/>
                <w:szCs w:val="16"/>
                <w:lang w:val="fr-FR"/>
              </w:rPr>
              <w:t xml:space="preserve"> en la República </w:t>
            </w:r>
            <w:proofErr w:type="spellStart"/>
            <w:r w:rsidRPr="007E2E8E">
              <w:rPr>
                <w:color w:val="C0C0C0"/>
                <w:sz w:val="16"/>
                <w:szCs w:val="16"/>
                <w:lang w:val="fr-FR"/>
              </w:rPr>
              <w:t>Federal</w:t>
            </w:r>
            <w:proofErr w:type="spellEnd"/>
            <w:r w:rsidRPr="007E2E8E">
              <w:rPr>
                <w:color w:val="C0C0C0"/>
                <w:sz w:val="16"/>
                <w:szCs w:val="16"/>
                <w:lang w:val="fr-FR"/>
              </w:rPr>
              <w:t xml:space="preserve"> de </w:t>
            </w:r>
            <w:proofErr w:type="spellStart"/>
            <w:r w:rsidRPr="007E2E8E">
              <w:rPr>
                <w:color w:val="C0C0C0"/>
                <w:sz w:val="16"/>
                <w:szCs w:val="16"/>
                <w:lang w:val="fr-FR"/>
              </w:rPr>
              <w:t>Alemania</w:t>
            </w:r>
            <w:proofErr w:type="spellEnd"/>
            <w:r w:rsidRPr="007E2E8E">
              <w:rPr>
                <w:color w:val="C0C0C0"/>
                <w:sz w:val="16"/>
                <w:szCs w:val="16"/>
                <w:lang w:val="fr-FR"/>
              </w:rPr>
              <w:t xml:space="preserve">, </w:t>
            </w:r>
            <w:proofErr w:type="spellStart"/>
            <w:r w:rsidRPr="007E2E8E">
              <w:rPr>
                <w:color w:val="C0C0C0"/>
                <w:sz w:val="16"/>
                <w:szCs w:val="16"/>
                <w:lang w:val="fr-FR"/>
              </w:rPr>
              <w:t>así</w:t>
            </w:r>
            <w:proofErr w:type="spellEnd"/>
            <w:r w:rsidRPr="007E2E8E">
              <w:rPr>
                <w:color w:val="C0C0C0"/>
                <w:sz w:val="16"/>
                <w:szCs w:val="16"/>
                <w:lang w:val="fr-FR"/>
              </w:rPr>
              <w:t xml:space="preserve"> </w:t>
            </w:r>
            <w:proofErr w:type="spellStart"/>
            <w:r w:rsidRPr="007E2E8E">
              <w:rPr>
                <w:color w:val="C0C0C0"/>
                <w:sz w:val="16"/>
                <w:szCs w:val="16"/>
                <w:lang w:val="fr-FR"/>
              </w:rPr>
              <w:t>como</w:t>
            </w:r>
            <w:proofErr w:type="spellEnd"/>
            <w:r w:rsidRPr="007E2E8E">
              <w:rPr>
                <w:color w:val="C0C0C0"/>
                <w:sz w:val="16"/>
                <w:szCs w:val="16"/>
                <w:lang w:val="fr-FR"/>
              </w:rPr>
              <w:t xml:space="preserve"> </w:t>
            </w:r>
            <w:proofErr w:type="spellStart"/>
            <w:r w:rsidRPr="007E2E8E">
              <w:rPr>
                <w:color w:val="C0C0C0"/>
                <w:sz w:val="16"/>
                <w:szCs w:val="16"/>
                <w:lang w:val="fr-FR"/>
              </w:rPr>
              <w:t>internacionalmente</w:t>
            </w:r>
            <w:proofErr w:type="spellEnd"/>
            <w:r w:rsidRPr="007E2E8E">
              <w:rPr>
                <w:color w:val="C0C0C0"/>
                <w:sz w:val="16"/>
                <w:szCs w:val="16"/>
                <w:lang w:val="fr-FR"/>
              </w:rPr>
              <w:t xml:space="preserve">, </w:t>
            </w:r>
            <w:proofErr w:type="spellStart"/>
            <w:r w:rsidRPr="007E2E8E">
              <w:rPr>
                <w:color w:val="C0C0C0"/>
                <w:sz w:val="16"/>
                <w:szCs w:val="16"/>
                <w:lang w:val="fr-FR"/>
              </w:rPr>
              <w:t>cuando</w:t>
            </w:r>
            <w:proofErr w:type="spellEnd"/>
            <w:r w:rsidRPr="007E2E8E">
              <w:rPr>
                <w:color w:val="C0C0C0"/>
                <w:sz w:val="16"/>
                <w:szCs w:val="16"/>
                <w:lang w:val="fr-FR"/>
              </w:rPr>
              <w:t xml:space="preserve"> </w:t>
            </w:r>
            <w:proofErr w:type="spellStart"/>
            <w:r w:rsidRPr="007E2E8E">
              <w:rPr>
                <w:color w:val="C0C0C0"/>
                <w:sz w:val="16"/>
                <w:szCs w:val="16"/>
                <w:lang w:val="fr-FR"/>
              </w:rPr>
              <w:t>procede</w:t>
            </w:r>
            <w:proofErr w:type="spellEnd"/>
            <w:r w:rsidRPr="007E2E8E">
              <w:rPr>
                <w:color w:val="C0C0C0"/>
                <w:sz w:val="16"/>
                <w:szCs w:val="16"/>
                <w:lang w:val="fr-FR"/>
              </w:rPr>
              <w:t>.</w:t>
            </w:r>
          </w:p>
          <w:p w:rsidR="002D0FF7" w:rsidRPr="007E2E8E" w:rsidRDefault="002D0FF7" w:rsidP="00266C0B">
            <w:pPr>
              <w:rPr>
                <w:sz w:val="18"/>
                <w:lang w:val="fr-FR"/>
              </w:rPr>
            </w:pPr>
          </w:p>
        </w:tc>
      </w:tr>
    </w:tbl>
    <w:p w:rsidR="002D0FF7" w:rsidRPr="002D0FF7" w:rsidRDefault="002D0FF7" w:rsidP="000923B9">
      <w:pPr>
        <w:suppressAutoHyphens/>
        <w:spacing w:line="360" w:lineRule="auto"/>
        <w:rPr>
          <w:lang w:val="fr-FR"/>
        </w:rPr>
      </w:pPr>
    </w:p>
    <w:p w:rsidR="000923B9" w:rsidRPr="002D0FF7" w:rsidRDefault="000923B9" w:rsidP="000923B9">
      <w:pPr>
        <w:suppressAutoHyphens/>
        <w:spacing w:line="360" w:lineRule="auto"/>
        <w:rPr>
          <w:lang w:val="es-ES"/>
        </w:rPr>
      </w:pPr>
    </w:p>
    <w:sectPr w:rsidR="000923B9" w:rsidRPr="002D0FF7"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EC444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NOTA DE PRENSA</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3CA"/>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3B9"/>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CFD"/>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2966"/>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0FF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1F5D"/>
    <w:rsid w:val="003A2CDC"/>
    <w:rsid w:val="003A3155"/>
    <w:rsid w:val="003A4C0E"/>
    <w:rsid w:val="003A5907"/>
    <w:rsid w:val="003A5B13"/>
    <w:rsid w:val="003A64D8"/>
    <w:rsid w:val="003A6C3D"/>
    <w:rsid w:val="003A750C"/>
    <w:rsid w:val="003B003E"/>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EC7"/>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455A"/>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0CAE"/>
    <w:rsid w:val="00463C32"/>
    <w:rsid w:val="00463E4A"/>
    <w:rsid w:val="00464E40"/>
    <w:rsid w:val="004655AF"/>
    <w:rsid w:val="004659A5"/>
    <w:rsid w:val="00467025"/>
    <w:rsid w:val="004673A2"/>
    <w:rsid w:val="00470B29"/>
    <w:rsid w:val="00472365"/>
    <w:rsid w:val="00473101"/>
    <w:rsid w:val="00474063"/>
    <w:rsid w:val="00475D5A"/>
    <w:rsid w:val="00475E24"/>
    <w:rsid w:val="00477059"/>
    <w:rsid w:val="00481EC7"/>
    <w:rsid w:val="00482064"/>
    <w:rsid w:val="004837D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57F04"/>
    <w:rsid w:val="005606AD"/>
    <w:rsid w:val="0056098D"/>
    <w:rsid w:val="00560BFA"/>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5646"/>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003"/>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6B6"/>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6782"/>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17A4"/>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1E2"/>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1E6"/>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291"/>
    <w:rsid w:val="00AF6BF6"/>
    <w:rsid w:val="00AF712D"/>
    <w:rsid w:val="00AF7542"/>
    <w:rsid w:val="00AF7D3E"/>
    <w:rsid w:val="00B01AF9"/>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78D"/>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39D"/>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1541"/>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99C"/>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48F"/>
    <w:rsid w:val="00D35AE0"/>
    <w:rsid w:val="00D36613"/>
    <w:rsid w:val="00D36777"/>
    <w:rsid w:val="00D36977"/>
    <w:rsid w:val="00D4137F"/>
    <w:rsid w:val="00D416C6"/>
    <w:rsid w:val="00D41A6D"/>
    <w:rsid w:val="00D41A7A"/>
    <w:rsid w:val="00D42605"/>
    <w:rsid w:val="00D429E7"/>
    <w:rsid w:val="00D42A73"/>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2E45"/>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443"/>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1E8E"/>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7302F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BE46-AC97-4762-A1C9-F2660248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2018-05-11T12:36:00Z</dcterms:created>
  <dcterms:modified xsi:type="dcterms:W3CDTF">2018-05-11T12:36:00Z</dcterms:modified>
</cp:coreProperties>
</file>